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F3B" w:rsidRPr="00A24E8E" w:rsidRDefault="00A24E8E" w:rsidP="00A24E8E">
      <w:pPr>
        <w:spacing w:line="240" w:lineRule="auto"/>
        <w:jc w:val="center"/>
        <w:rPr>
          <w:rFonts w:cs="Arial"/>
          <w:bCs/>
          <w:sz w:val="24"/>
          <w:szCs w:val="24"/>
          <w:rtl/>
        </w:rPr>
      </w:pPr>
      <w:bookmarkStart w:id="0" w:name="_GoBack"/>
      <w:bookmarkEnd w:id="0"/>
      <w:r>
        <w:rPr>
          <w:rFonts w:cs="Arial" w:hint="cs"/>
          <w:bCs/>
          <w:sz w:val="24"/>
          <w:szCs w:val="24"/>
          <w:rtl/>
          <w:lang w:bidi="ar-EG"/>
        </w:rPr>
        <w:t xml:space="preserve">وزارة المواصلات والأمان على الطرق </w:t>
      </w:r>
    </w:p>
    <w:p w:rsidR="00686F3B" w:rsidRPr="00A24E8E" w:rsidRDefault="00A24E8E" w:rsidP="00A24E8E">
      <w:pPr>
        <w:spacing w:line="240" w:lineRule="auto"/>
        <w:jc w:val="center"/>
        <w:rPr>
          <w:rFonts w:cs="Arial"/>
          <w:bCs/>
          <w:sz w:val="24"/>
          <w:szCs w:val="24"/>
          <w:rtl/>
          <w:lang w:bidi="ar-EG"/>
        </w:rPr>
      </w:pPr>
      <w:r>
        <w:rPr>
          <w:rFonts w:cs="Arial" w:hint="cs"/>
          <w:bCs/>
          <w:sz w:val="24"/>
          <w:szCs w:val="24"/>
          <w:rtl/>
          <w:lang w:bidi="ar-EG"/>
        </w:rPr>
        <w:t xml:space="preserve">سلطة الشحن </w:t>
      </w:r>
      <w:proofErr w:type="gramStart"/>
      <w:r>
        <w:rPr>
          <w:rFonts w:cs="Arial" w:hint="cs"/>
          <w:bCs/>
          <w:sz w:val="24"/>
          <w:szCs w:val="24"/>
          <w:rtl/>
          <w:lang w:bidi="ar-EG"/>
        </w:rPr>
        <w:t>والموانئ</w:t>
      </w:r>
      <w:proofErr w:type="gramEnd"/>
      <w:r>
        <w:rPr>
          <w:rFonts w:cs="Arial" w:hint="cs"/>
          <w:bCs/>
          <w:sz w:val="24"/>
          <w:szCs w:val="24"/>
          <w:rtl/>
          <w:lang w:bidi="ar-EG"/>
        </w:rPr>
        <w:t xml:space="preserve"> </w:t>
      </w:r>
    </w:p>
    <w:p w:rsidR="00686F3B" w:rsidRPr="00A4761D" w:rsidRDefault="00A24E8E" w:rsidP="007A0169">
      <w:pPr>
        <w:spacing w:line="240" w:lineRule="auto"/>
        <w:jc w:val="center"/>
        <w:rPr>
          <w:rFonts w:cs="David"/>
          <w:b/>
          <w:bCs/>
          <w:sz w:val="24"/>
          <w:szCs w:val="24"/>
          <w:u w:val="single"/>
          <w:rtl/>
        </w:rPr>
      </w:pPr>
      <w:r>
        <w:rPr>
          <w:rFonts w:cs="Arial" w:hint="cs"/>
          <w:b/>
          <w:bCs/>
          <w:sz w:val="24"/>
          <w:szCs w:val="24"/>
          <w:rtl/>
          <w:lang w:bidi="ar-EG"/>
        </w:rPr>
        <w:t xml:space="preserve">مناقصة علنية </w:t>
      </w:r>
      <w:proofErr w:type="gramStart"/>
      <w:r>
        <w:rPr>
          <w:rFonts w:cs="Arial" w:hint="cs"/>
          <w:b/>
          <w:bCs/>
          <w:sz w:val="24"/>
          <w:szCs w:val="24"/>
          <w:rtl/>
          <w:lang w:bidi="ar-EG"/>
        </w:rPr>
        <w:t xml:space="preserve">رقم </w:t>
      </w:r>
      <w:r w:rsidR="00686F3B" w:rsidRPr="00A4761D">
        <w:rPr>
          <w:rFonts w:cs="David" w:hint="cs"/>
          <w:b/>
          <w:bCs/>
          <w:sz w:val="24"/>
          <w:szCs w:val="24"/>
          <w:rtl/>
        </w:rPr>
        <w:t xml:space="preserve"> </w:t>
      </w:r>
      <w:r w:rsidR="007A0169">
        <w:rPr>
          <w:rFonts w:cs="David"/>
          <w:b/>
          <w:bCs/>
          <w:sz w:val="24"/>
          <w:szCs w:val="24"/>
        </w:rPr>
        <w:t>16/16</w:t>
      </w:r>
      <w:proofErr w:type="gramEnd"/>
    </w:p>
    <w:p w:rsidR="00A24E8E" w:rsidRDefault="00A24E8E" w:rsidP="00A24E8E">
      <w:pPr>
        <w:keepNext/>
        <w:spacing w:line="240" w:lineRule="auto"/>
        <w:jc w:val="center"/>
        <w:outlineLvl w:val="0"/>
        <w:rPr>
          <w:rFonts w:ascii="Times New Roman" w:eastAsia="Times New Roman" w:hAnsi="Times New Roman" w:cs="Arial"/>
          <w:b/>
          <w:bCs/>
          <w:sz w:val="24"/>
          <w:szCs w:val="24"/>
          <w:u w:val="single"/>
          <w:rtl/>
          <w:lang w:eastAsia="he-IL" w:bidi="ar-EG"/>
        </w:rPr>
      </w:pPr>
      <w:r>
        <w:rPr>
          <w:rFonts w:ascii="Times New Roman" w:eastAsia="Times New Roman" w:hAnsi="Times New Roman" w:cs="Arial" w:hint="cs"/>
          <w:b/>
          <w:bCs/>
          <w:sz w:val="24"/>
          <w:szCs w:val="24"/>
          <w:u w:val="single"/>
          <w:rtl/>
          <w:lang w:eastAsia="he-IL" w:bidi="ar-EG"/>
        </w:rPr>
        <w:t xml:space="preserve">لتحضير خارطة هيكلية قطرية  للمراسي الإسرائيلية في البحر الأبيض المتوسط </w:t>
      </w:r>
    </w:p>
    <w:p w:rsidR="00686F3B" w:rsidRPr="00A4761D" w:rsidRDefault="00686F3B" w:rsidP="00A4761D">
      <w:pPr>
        <w:spacing w:line="240" w:lineRule="auto"/>
        <w:jc w:val="both"/>
        <w:rPr>
          <w:rFonts w:cs="David"/>
          <w:b/>
          <w:bCs/>
          <w:sz w:val="24"/>
          <w:szCs w:val="24"/>
          <w:u w:val="single"/>
          <w:rtl/>
        </w:rPr>
      </w:pPr>
    </w:p>
    <w:p w:rsidR="005D492E" w:rsidRDefault="006D4E0C" w:rsidP="00490FD4">
      <w:pPr>
        <w:autoSpaceDE w:val="0"/>
        <w:autoSpaceDN w:val="0"/>
        <w:adjustRightInd w:val="0"/>
        <w:spacing w:line="240" w:lineRule="auto"/>
        <w:ind w:left="227" w:hanging="567"/>
        <w:jc w:val="both"/>
        <w:rPr>
          <w:rFonts w:ascii="David" w:eastAsia="Calibri" w:hAnsi="Calibri" w:cs="Arial"/>
          <w:color w:val="000000"/>
          <w:sz w:val="24"/>
          <w:szCs w:val="24"/>
          <w:rtl/>
          <w:lang w:bidi="ar-EG"/>
        </w:rPr>
      </w:pPr>
      <w:r w:rsidRPr="00A4761D">
        <w:rPr>
          <w:rFonts w:ascii="Narkisim" w:eastAsia="Calibri" w:hAnsi="Narkisim" w:cs="David" w:hint="cs"/>
          <w:sz w:val="24"/>
          <w:szCs w:val="24"/>
          <w:rtl/>
        </w:rPr>
        <w:t xml:space="preserve">          </w:t>
      </w:r>
      <w:r w:rsidR="00686F3B" w:rsidRPr="00A4761D">
        <w:rPr>
          <w:rFonts w:ascii="Narkisim" w:eastAsia="Calibri" w:hAnsi="Narkisim" w:cs="David"/>
          <w:sz w:val="24"/>
          <w:szCs w:val="24"/>
          <w:rtl/>
        </w:rPr>
        <w:t xml:space="preserve"> </w:t>
      </w:r>
      <w:r w:rsidR="0029324D">
        <w:rPr>
          <w:rFonts w:ascii="Narkisim" w:eastAsia="Calibri" w:hAnsi="Narkisim" w:cs="Arial" w:hint="cs"/>
          <w:sz w:val="24"/>
          <w:szCs w:val="24"/>
          <w:rtl/>
          <w:lang w:bidi="ar-EG"/>
        </w:rPr>
        <w:t xml:space="preserve">وزارة المواصلات والأمان على الطرق </w:t>
      </w:r>
      <w:r w:rsidR="0029324D">
        <w:rPr>
          <w:rFonts w:ascii="Narkisim" w:eastAsia="Calibri" w:hAnsi="Narkisim" w:cs="Arial"/>
          <w:sz w:val="24"/>
          <w:szCs w:val="24"/>
          <w:rtl/>
          <w:lang w:bidi="ar-EG"/>
        </w:rPr>
        <w:t>–</w:t>
      </w:r>
      <w:r w:rsidR="0029324D">
        <w:rPr>
          <w:rFonts w:ascii="Narkisim" w:eastAsia="Calibri" w:hAnsi="Narkisim" w:cs="Arial" w:hint="cs"/>
          <w:sz w:val="24"/>
          <w:szCs w:val="24"/>
          <w:rtl/>
          <w:lang w:bidi="ar-EG"/>
        </w:rPr>
        <w:t xml:space="preserve"> سلطة الشحن والموانئ ( فيما يلي: </w:t>
      </w:r>
      <w:r w:rsidR="0029324D" w:rsidRPr="0029324D">
        <w:rPr>
          <w:rFonts w:ascii="Narkisim" w:eastAsia="Calibri" w:hAnsi="Narkisim" w:cs="Arial" w:hint="cs"/>
          <w:b/>
          <w:bCs/>
          <w:sz w:val="24"/>
          <w:szCs w:val="24"/>
          <w:rtl/>
          <w:lang w:bidi="ar-EG"/>
        </w:rPr>
        <w:t>الوزارة أو السلطة</w:t>
      </w:r>
      <w:r w:rsidR="0029324D">
        <w:rPr>
          <w:rFonts w:ascii="Narkisim" w:eastAsia="Calibri" w:hAnsi="Narkisim" w:cs="Arial" w:hint="cs"/>
          <w:sz w:val="24"/>
          <w:szCs w:val="24"/>
          <w:rtl/>
          <w:lang w:bidi="ar-EG"/>
        </w:rPr>
        <w:t xml:space="preserve">) تدعو بهذا مقدمي العروض  لتقديم عروض لتحضير خارطة هيكلية قطرية </w:t>
      </w:r>
      <w:r w:rsidR="0029324D">
        <w:rPr>
          <w:rFonts w:ascii="David" w:eastAsia="Calibri" w:hAnsi="Calibri" w:hint="cs"/>
          <w:color w:val="000000"/>
          <w:sz w:val="24"/>
          <w:szCs w:val="24"/>
          <w:rtl/>
          <w:lang w:bidi="ar-EG"/>
        </w:rPr>
        <w:t xml:space="preserve"> للمراسي على شواطئ إسرائيل في البحر الأبيض المتوسط ( فيما يلي </w:t>
      </w:r>
      <w:r w:rsidR="0029324D">
        <w:rPr>
          <w:rFonts w:ascii="David" w:eastAsia="Calibri" w:hAnsi="Calibri"/>
          <w:color w:val="000000"/>
          <w:sz w:val="24"/>
          <w:szCs w:val="24"/>
          <w:rtl/>
          <w:lang w:bidi="ar-EG"/>
        </w:rPr>
        <w:t>–</w:t>
      </w:r>
      <w:r w:rsidR="0029324D">
        <w:rPr>
          <w:rFonts w:ascii="David" w:eastAsia="Calibri" w:hAnsi="Calibri" w:hint="cs"/>
          <w:color w:val="000000"/>
          <w:sz w:val="24"/>
          <w:szCs w:val="24"/>
          <w:rtl/>
          <w:lang w:bidi="ar-EG"/>
        </w:rPr>
        <w:t xml:space="preserve"> الخارطة) . هدف الخارطة </w:t>
      </w:r>
      <w:r w:rsidR="0029324D">
        <w:rPr>
          <w:rFonts w:ascii="David" w:eastAsia="Calibri" w:hAnsi="Calibri" w:cs="Arial" w:hint="cs"/>
          <w:color w:val="000000"/>
          <w:sz w:val="24"/>
          <w:szCs w:val="24"/>
          <w:rtl/>
          <w:lang w:bidi="ar-EG"/>
        </w:rPr>
        <w:t xml:space="preserve">تقديم حلول بمستوى هيكلي على الطلب </w:t>
      </w:r>
      <w:r w:rsidR="00490FD4">
        <w:rPr>
          <w:rFonts w:ascii="David" w:eastAsia="Calibri" w:hAnsi="Calibri" w:cs="Arial" w:hint="cs"/>
          <w:color w:val="000000"/>
          <w:sz w:val="24"/>
          <w:szCs w:val="24"/>
          <w:rtl/>
          <w:lang w:bidi="ar-EG"/>
        </w:rPr>
        <w:t>ل</w:t>
      </w:r>
      <w:r w:rsidR="0029324D">
        <w:rPr>
          <w:rFonts w:ascii="David" w:eastAsia="Calibri" w:hAnsi="Calibri" w:cs="Arial" w:hint="cs"/>
          <w:color w:val="000000"/>
          <w:sz w:val="24"/>
          <w:szCs w:val="24"/>
          <w:rtl/>
          <w:lang w:bidi="ar-EG"/>
        </w:rPr>
        <w:t>أماكن الرسو والخدمات المطلوبة الإضافية</w:t>
      </w:r>
      <w:r w:rsidR="005D492E">
        <w:rPr>
          <w:rFonts w:ascii="David" w:eastAsia="Calibri" w:hAnsi="Calibri" w:cs="Arial" w:hint="cs"/>
          <w:color w:val="000000"/>
          <w:sz w:val="24"/>
          <w:szCs w:val="24"/>
          <w:rtl/>
          <w:lang w:bidi="ar-EG"/>
        </w:rPr>
        <w:t xml:space="preserve"> للسفن الصغيرة</w:t>
      </w:r>
      <w:r w:rsidR="0029324D">
        <w:rPr>
          <w:rFonts w:ascii="David" w:eastAsia="Calibri" w:hAnsi="Calibri" w:cs="Arial" w:hint="cs"/>
          <w:color w:val="000000"/>
          <w:sz w:val="24"/>
          <w:szCs w:val="24"/>
          <w:rtl/>
          <w:lang w:bidi="ar-EG"/>
        </w:rPr>
        <w:t xml:space="preserve">  </w:t>
      </w:r>
      <w:r w:rsidR="005D492E">
        <w:rPr>
          <w:rFonts w:ascii="David" w:eastAsia="Calibri" w:hAnsi="Calibri" w:cs="Arial" w:hint="cs"/>
          <w:color w:val="000000"/>
          <w:sz w:val="24"/>
          <w:szCs w:val="24"/>
          <w:rtl/>
          <w:lang w:bidi="ar-EG"/>
        </w:rPr>
        <w:t xml:space="preserve">لسنة الهدف </w:t>
      </w:r>
      <w:r w:rsidR="00630563">
        <w:rPr>
          <w:rFonts w:ascii="David" w:eastAsia="Calibri" w:hAnsi="Calibri" w:cs="David" w:hint="cs"/>
          <w:color w:val="000000"/>
          <w:sz w:val="24"/>
          <w:szCs w:val="24"/>
          <w:rtl/>
        </w:rPr>
        <w:t>2040</w:t>
      </w:r>
      <w:r w:rsidR="00686F3B" w:rsidRPr="00A4761D">
        <w:rPr>
          <w:rFonts w:ascii="David" w:eastAsia="Calibri" w:hAnsi="Calibri" w:cs="David" w:hint="cs"/>
          <w:color w:val="000000"/>
          <w:sz w:val="24"/>
          <w:szCs w:val="24"/>
          <w:rtl/>
        </w:rPr>
        <w:t xml:space="preserve">. </w:t>
      </w:r>
      <w:r w:rsidR="005D492E">
        <w:rPr>
          <w:rFonts w:ascii="David" w:eastAsia="Calibri" w:hAnsi="Calibri" w:cs="Arial" w:hint="cs"/>
          <w:color w:val="000000"/>
          <w:sz w:val="24"/>
          <w:szCs w:val="24"/>
          <w:rtl/>
          <w:lang w:bidi="ar-EG"/>
        </w:rPr>
        <w:t xml:space="preserve">تشكل الخارطة الإطار التنظيمي لزيادة أماكن الرسو، بما في ذلك الكشف عن مكان مراسي جديدة ( فيما يلي : </w:t>
      </w:r>
      <w:r w:rsidR="005D492E" w:rsidRPr="005D492E">
        <w:rPr>
          <w:rFonts w:ascii="David" w:eastAsia="Calibri" w:hAnsi="Calibri" w:cs="Arial" w:hint="cs"/>
          <w:b/>
          <w:bCs/>
          <w:color w:val="000000"/>
          <w:sz w:val="24"/>
          <w:szCs w:val="24"/>
          <w:rtl/>
          <w:lang w:bidi="ar-EG"/>
        </w:rPr>
        <w:t>الخدمات</w:t>
      </w:r>
      <w:r w:rsidR="005D492E">
        <w:rPr>
          <w:rFonts w:ascii="David" w:eastAsia="Calibri" w:hAnsi="Calibri" w:cs="Arial" w:hint="cs"/>
          <w:color w:val="000000"/>
          <w:sz w:val="24"/>
          <w:szCs w:val="24"/>
          <w:rtl/>
          <w:lang w:bidi="ar-EG"/>
        </w:rPr>
        <w:t xml:space="preserve">). </w:t>
      </w:r>
    </w:p>
    <w:p w:rsidR="005D492E" w:rsidRDefault="005D492E" w:rsidP="00DE345F">
      <w:pPr>
        <w:spacing w:line="240" w:lineRule="auto"/>
        <w:jc w:val="both"/>
        <w:rPr>
          <w:rFonts w:cs="David"/>
          <w:sz w:val="24"/>
          <w:szCs w:val="24"/>
          <w:rtl/>
          <w:lang w:bidi="ar-EG"/>
        </w:rPr>
      </w:pPr>
    </w:p>
    <w:p w:rsidR="005D492E" w:rsidRDefault="000604DA" w:rsidP="005D492E">
      <w:pPr>
        <w:spacing w:line="240" w:lineRule="auto"/>
        <w:jc w:val="both"/>
        <w:rPr>
          <w:rFonts w:cs="Arial"/>
          <w:b/>
          <w:bCs/>
          <w:sz w:val="24"/>
          <w:szCs w:val="24"/>
          <w:rtl/>
          <w:lang w:bidi="ar-EG"/>
        </w:rPr>
      </w:pPr>
      <w:r w:rsidRPr="00A4761D">
        <w:rPr>
          <w:rFonts w:cs="David" w:hint="cs"/>
          <w:sz w:val="24"/>
          <w:szCs w:val="24"/>
          <w:rtl/>
        </w:rPr>
        <w:t xml:space="preserve">    </w:t>
      </w:r>
      <w:r w:rsidR="005D492E">
        <w:rPr>
          <w:rFonts w:cs="Arial" w:hint="cs"/>
          <w:b/>
          <w:bCs/>
          <w:sz w:val="24"/>
          <w:szCs w:val="24"/>
          <w:rtl/>
          <w:lang w:bidi="ar-EG"/>
        </w:rPr>
        <w:t xml:space="preserve">الموعد الأخير لتقديم العروض </w:t>
      </w:r>
      <w:proofErr w:type="gramStart"/>
      <w:r w:rsidR="005D492E">
        <w:rPr>
          <w:rFonts w:cs="Arial" w:hint="cs"/>
          <w:b/>
          <w:bCs/>
          <w:sz w:val="24"/>
          <w:szCs w:val="24"/>
          <w:rtl/>
          <w:lang w:bidi="ar-EG"/>
        </w:rPr>
        <w:t xml:space="preserve">هو </w:t>
      </w:r>
      <w:r w:rsidR="00686F3B" w:rsidRPr="00A4761D">
        <w:rPr>
          <w:rFonts w:cs="David" w:hint="cs"/>
          <w:b/>
          <w:bCs/>
          <w:sz w:val="24"/>
          <w:szCs w:val="24"/>
          <w:rtl/>
        </w:rPr>
        <w:t xml:space="preserve"> </w:t>
      </w:r>
      <w:r w:rsidR="00FB0222">
        <w:rPr>
          <w:rFonts w:cs="David" w:hint="cs"/>
          <w:b/>
          <w:bCs/>
          <w:sz w:val="24"/>
          <w:szCs w:val="24"/>
          <w:rtl/>
        </w:rPr>
        <w:t>15</w:t>
      </w:r>
      <w:proofErr w:type="gramEnd"/>
      <w:r w:rsidR="00FB0222">
        <w:rPr>
          <w:rFonts w:cs="David" w:hint="cs"/>
          <w:b/>
          <w:bCs/>
          <w:sz w:val="24"/>
          <w:szCs w:val="24"/>
          <w:rtl/>
        </w:rPr>
        <w:t xml:space="preserve">.9.2016 </w:t>
      </w:r>
      <w:r w:rsidR="005D492E">
        <w:rPr>
          <w:rFonts w:cs="Arial" w:hint="cs"/>
          <w:b/>
          <w:bCs/>
          <w:sz w:val="24"/>
          <w:szCs w:val="24"/>
          <w:rtl/>
          <w:lang w:bidi="ar-EG"/>
        </w:rPr>
        <w:t xml:space="preserve">لغاية الساعة </w:t>
      </w:r>
      <w:r w:rsidR="00686F3B" w:rsidRPr="00A4761D">
        <w:rPr>
          <w:rFonts w:cs="David" w:hint="cs"/>
          <w:b/>
          <w:bCs/>
          <w:sz w:val="24"/>
          <w:szCs w:val="24"/>
          <w:rtl/>
        </w:rPr>
        <w:t xml:space="preserve"> 1</w:t>
      </w:r>
      <w:r w:rsidR="00DE345F">
        <w:rPr>
          <w:rFonts w:cs="David" w:hint="cs"/>
          <w:b/>
          <w:bCs/>
          <w:sz w:val="24"/>
          <w:szCs w:val="24"/>
          <w:rtl/>
        </w:rPr>
        <w:t>2</w:t>
      </w:r>
      <w:r w:rsidR="00686F3B" w:rsidRPr="00A4761D">
        <w:rPr>
          <w:rFonts w:cs="David" w:hint="cs"/>
          <w:b/>
          <w:bCs/>
          <w:sz w:val="24"/>
          <w:szCs w:val="24"/>
          <w:rtl/>
        </w:rPr>
        <w:t>:00.</w:t>
      </w:r>
      <w:r w:rsidR="00686F3B" w:rsidRPr="00A4761D">
        <w:rPr>
          <w:rFonts w:cs="David" w:hint="cs"/>
          <w:sz w:val="24"/>
          <w:szCs w:val="24"/>
          <w:rtl/>
        </w:rPr>
        <w:t xml:space="preserve"> </w:t>
      </w:r>
      <w:r w:rsidR="005D492E">
        <w:rPr>
          <w:rFonts w:cs="Arial" w:hint="cs"/>
          <w:b/>
          <w:bCs/>
          <w:sz w:val="24"/>
          <w:szCs w:val="24"/>
          <w:rtl/>
          <w:lang w:bidi="ar-EG"/>
        </w:rPr>
        <w:t xml:space="preserve">باقي المواعيد </w:t>
      </w:r>
      <w:proofErr w:type="gramStart"/>
      <w:r w:rsidR="005D492E">
        <w:rPr>
          <w:rFonts w:cs="Arial" w:hint="cs"/>
          <w:b/>
          <w:bCs/>
          <w:sz w:val="24"/>
          <w:szCs w:val="24"/>
          <w:rtl/>
          <w:lang w:bidi="ar-EG"/>
        </w:rPr>
        <w:t>مفصلة</w:t>
      </w:r>
      <w:proofErr w:type="gramEnd"/>
      <w:r w:rsidR="005D492E">
        <w:rPr>
          <w:rFonts w:cs="Arial" w:hint="cs"/>
          <w:b/>
          <w:bCs/>
          <w:sz w:val="24"/>
          <w:szCs w:val="24"/>
          <w:rtl/>
          <w:lang w:bidi="ar-EG"/>
        </w:rPr>
        <w:t xml:space="preserve"> في مستندات المناقصة. </w:t>
      </w:r>
    </w:p>
    <w:p w:rsidR="00194595" w:rsidRPr="00A4761D" w:rsidRDefault="00194595" w:rsidP="00A4761D">
      <w:pPr>
        <w:spacing w:line="240" w:lineRule="auto"/>
        <w:jc w:val="both"/>
        <w:rPr>
          <w:rFonts w:cs="David"/>
          <w:b/>
          <w:bCs/>
          <w:sz w:val="24"/>
          <w:szCs w:val="24"/>
          <w:rtl/>
        </w:rPr>
      </w:pPr>
    </w:p>
    <w:p w:rsidR="005D492E" w:rsidRDefault="000604DA" w:rsidP="005D492E">
      <w:pPr>
        <w:spacing w:line="240" w:lineRule="auto"/>
        <w:jc w:val="both"/>
        <w:rPr>
          <w:rFonts w:cs="Arial"/>
          <w:b/>
          <w:bCs/>
          <w:sz w:val="24"/>
          <w:szCs w:val="24"/>
          <w:rtl/>
          <w:lang w:bidi="ar-EG"/>
        </w:rPr>
      </w:pPr>
      <w:r w:rsidRPr="00A4761D">
        <w:rPr>
          <w:rFonts w:cs="David" w:hint="cs"/>
          <w:b/>
          <w:bCs/>
          <w:sz w:val="24"/>
          <w:szCs w:val="24"/>
          <w:rtl/>
        </w:rPr>
        <w:t xml:space="preserve"> </w:t>
      </w:r>
      <w:r w:rsidR="00686F3B" w:rsidRPr="00A4761D">
        <w:rPr>
          <w:rFonts w:cs="David"/>
          <w:b/>
          <w:bCs/>
          <w:sz w:val="24"/>
          <w:szCs w:val="24"/>
          <w:rtl/>
        </w:rPr>
        <w:t>*</w:t>
      </w:r>
      <w:r w:rsidR="00686F3B" w:rsidRPr="00A4761D">
        <w:rPr>
          <w:rFonts w:cs="David" w:hint="cs"/>
          <w:b/>
          <w:bCs/>
          <w:sz w:val="24"/>
          <w:szCs w:val="24"/>
          <w:rtl/>
        </w:rPr>
        <w:t xml:space="preserve"> </w:t>
      </w:r>
      <w:r w:rsidR="005D492E">
        <w:rPr>
          <w:rFonts w:cs="Arial" w:hint="cs"/>
          <w:b/>
          <w:bCs/>
          <w:sz w:val="24"/>
          <w:szCs w:val="24"/>
          <w:rtl/>
          <w:lang w:bidi="ar-EG"/>
        </w:rPr>
        <w:t>تحتفظ الوزارة لنفسها بالحق بتغيير المواعيد المفصلة في مستندات المناقصة، وفقاً لتقديراتها الحصرية.</w:t>
      </w:r>
    </w:p>
    <w:p w:rsidR="005D492E" w:rsidRDefault="005D492E" w:rsidP="005D492E">
      <w:pPr>
        <w:spacing w:line="240" w:lineRule="auto"/>
        <w:jc w:val="both"/>
        <w:rPr>
          <w:rFonts w:cs="Arial"/>
          <w:b/>
          <w:bCs/>
          <w:sz w:val="24"/>
          <w:szCs w:val="24"/>
          <w:rtl/>
          <w:lang w:bidi="ar-EG"/>
        </w:rPr>
      </w:pPr>
    </w:p>
    <w:p w:rsidR="00686F3B" w:rsidRPr="00A4761D" w:rsidRDefault="00686F3B" w:rsidP="00A4761D">
      <w:pPr>
        <w:spacing w:line="240" w:lineRule="auto"/>
        <w:jc w:val="both"/>
        <w:rPr>
          <w:rFonts w:cs="David"/>
          <w:b/>
          <w:bCs/>
          <w:sz w:val="24"/>
          <w:szCs w:val="24"/>
          <w:rtl/>
        </w:rPr>
      </w:pPr>
    </w:p>
    <w:p w:rsidR="005D492E" w:rsidRPr="005D492E" w:rsidRDefault="005D492E" w:rsidP="00BF7FDD">
      <w:pPr>
        <w:numPr>
          <w:ilvl w:val="0"/>
          <w:numId w:val="1"/>
        </w:numPr>
        <w:spacing w:line="240" w:lineRule="auto"/>
        <w:jc w:val="both"/>
        <w:rPr>
          <w:rFonts w:cs="David"/>
          <w:sz w:val="24"/>
          <w:szCs w:val="24"/>
        </w:rPr>
      </w:pPr>
      <w:r>
        <w:rPr>
          <w:rFonts w:cs="Arial" w:hint="cs"/>
          <w:b/>
          <w:bCs/>
          <w:sz w:val="24"/>
          <w:szCs w:val="24"/>
          <w:rtl/>
          <w:lang w:bidi="ar-EG"/>
        </w:rPr>
        <w:t>فترة التعاقد</w:t>
      </w:r>
      <w:r w:rsidR="000604DA" w:rsidRPr="00A4761D">
        <w:rPr>
          <w:rFonts w:cs="David" w:hint="cs"/>
          <w:sz w:val="24"/>
          <w:szCs w:val="24"/>
          <w:rtl/>
        </w:rPr>
        <w:t xml:space="preserve">- </w:t>
      </w:r>
      <w:proofErr w:type="gramStart"/>
      <w:r>
        <w:rPr>
          <w:rFonts w:cs="Arial" w:hint="cs"/>
          <w:sz w:val="24"/>
          <w:szCs w:val="24"/>
          <w:rtl/>
          <w:lang w:bidi="ar-EG"/>
        </w:rPr>
        <w:t>فترة</w:t>
      </w:r>
      <w:proofErr w:type="gramEnd"/>
      <w:r>
        <w:rPr>
          <w:rFonts w:cs="Arial" w:hint="cs"/>
          <w:sz w:val="24"/>
          <w:szCs w:val="24"/>
          <w:rtl/>
          <w:lang w:bidi="ar-EG"/>
        </w:rPr>
        <w:t xml:space="preserve"> التعاقد في المناقصة تكون لفترة سنتين من يوم التوقيع على اتفاقية التعاقد. تقدر هذه الفترة بالفترة المطلوبة لاستكمال الخارطة حتى المصادقة عليها من قبل المجلس القطري والحكومة. يحفظ الحق للسلطة بتمديد فترة التعاقد بسنة </w:t>
      </w:r>
      <w:proofErr w:type="gramStart"/>
      <w:r>
        <w:rPr>
          <w:rFonts w:cs="Arial" w:hint="cs"/>
          <w:sz w:val="24"/>
          <w:szCs w:val="24"/>
          <w:rtl/>
          <w:lang w:bidi="ar-EG"/>
        </w:rPr>
        <w:t>إضافية</w:t>
      </w:r>
      <w:r w:rsidR="000604DA" w:rsidRPr="00A4761D">
        <w:rPr>
          <w:rFonts w:cs="David" w:hint="cs"/>
          <w:sz w:val="24"/>
          <w:szCs w:val="24"/>
          <w:rtl/>
        </w:rPr>
        <w:t xml:space="preserve"> .</w:t>
      </w:r>
      <w:proofErr w:type="gramEnd"/>
      <w:r w:rsidR="00686F3B" w:rsidRPr="00A4761D">
        <w:rPr>
          <w:rFonts w:cs="David" w:hint="cs"/>
          <w:sz w:val="24"/>
          <w:szCs w:val="24"/>
          <w:rtl/>
        </w:rPr>
        <w:t xml:space="preserve"> </w:t>
      </w:r>
      <w:r w:rsidR="000604DA" w:rsidRPr="00A4761D">
        <w:rPr>
          <w:rFonts w:cs="David" w:hint="cs"/>
          <w:sz w:val="24"/>
          <w:szCs w:val="24"/>
          <w:rtl/>
        </w:rPr>
        <w:t xml:space="preserve"> (</w:t>
      </w:r>
      <w:r>
        <w:rPr>
          <w:rFonts w:cs="Arial" w:hint="cs"/>
          <w:sz w:val="24"/>
          <w:szCs w:val="24"/>
          <w:rtl/>
          <w:lang w:bidi="ar-EG"/>
        </w:rPr>
        <w:t xml:space="preserve">فيما يلي: فترة التمديد) والمجموع الكلي للفترة الإجمالية لا يزيد عن 3 سنوات. </w:t>
      </w:r>
    </w:p>
    <w:p w:rsidR="001237E9" w:rsidRPr="001237E9" w:rsidRDefault="001237E9" w:rsidP="001237E9">
      <w:pPr>
        <w:numPr>
          <w:ilvl w:val="0"/>
          <w:numId w:val="1"/>
        </w:numPr>
        <w:spacing w:line="240" w:lineRule="auto"/>
        <w:jc w:val="both"/>
        <w:rPr>
          <w:rFonts w:cs="David"/>
          <w:b/>
          <w:bCs/>
          <w:sz w:val="24"/>
          <w:szCs w:val="24"/>
        </w:rPr>
      </w:pPr>
      <w:r>
        <w:rPr>
          <w:rFonts w:cs="Arial" w:hint="cs"/>
          <w:b/>
          <w:bCs/>
          <w:sz w:val="24"/>
          <w:szCs w:val="24"/>
          <w:rtl/>
          <w:lang w:bidi="ar-EG"/>
        </w:rPr>
        <w:t>شروط الحد الأدنى</w:t>
      </w:r>
      <w:r w:rsidR="00686F3B" w:rsidRPr="00A4761D">
        <w:rPr>
          <w:rFonts w:cs="David" w:hint="cs"/>
          <w:b/>
          <w:bCs/>
          <w:sz w:val="24"/>
          <w:szCs w:val="24"/>
          <w:rtl/>
        </w:rPr>
        <w:t xml:space="preserve"> </w:t>
      </w:r>
      <w:r w:rsidR="00686F3B" w:rsidRPr="00A4761D">
        <w:rPr>
          <w:rFonts w:cs="David"/>
          <w:b/>
          <w:bCs/>
          <w:sz w:val="24"/>
          <w:szCs w:val="24"/>
          <w:rtl/>
        </w:rPr>
        <w:t>–</w:t>
      </w:r>
      <w:r w:rsidR="00686F3B" w:rsidRPr="00A4761D">
        <w:rPr>
          <w:rFonts w:cs="David" w:hint="cs"/>
          <w:b/>
          <w:bCs/>
          <w:sz w:val="24"/>
          <w:szCs w:val="24"/>
          <w:rtl/>
        </w:rPr>
        <w:t xml:space="preserve"> </w:t>
      </w:r>
      <w:r>
        <w:rPr>
          <w:rFonts w:cs="Arial" w:hint="cs"/>
          <w:b/>
          <w:bCs/>
          <w:sz w:val="24"/>
          <w:szCs w:val="24"/>
          <w:rtl/>
          <w:lang w:bidi="ar-EG"/>
        </w:rPr>
        <w:t xml:space="preserve">للنص الكامل والملزم لشروط الحد الأدنى يجب الاطلاع على مستندات المناقصة. </w:t>
      </w:r>
    </w:p>
    <w:p w:rsidR="00686F3B" w:rsidRPr="00A4761D" w:rsidRDefault="00686F3B" w:rsidP="001237E9">
      <w:pPr>
        <w:spacing w:line="240" w:lineRule="auto"/>
        <w:ind w:left="360"/>
        <w:jc w:val="both"/>
        <w:rPr>
          <w:rFonts w:cs="David"/>
          <w:b/>
          <w:bCs/>
          <w:sz w:val="24"/>
          <w:szCs w:val="24"/>
          <w:rtl/>
        </w:rPr>
      </w:pPr>
    </w:p>
    <w:p w:rsidR="001237E9" w:rsidRDefault="001237E9" w:rsidP="001237E9">
      <w:pPr>
        <w:spacing w:line="240" w:lineRule="auto"/>
        <w:ind w:left="360"/>
        <w:rPr>
          <w:rFonts w:cs="Arial"/>
          <w:sz w:val="24"/>
          <w:szCs w:val="24"/>
          <w:rtl/>
          <w:lang w:bidi="ar-EG"/>
        </w:rPr>
      </w:pPr>
      <w:r>
        <w:rPr>
          <w:rFonts w:cs="Arial" w:hint="cs"/>
          <w:sz w:val="24"/>
          <w:szCs w:val="24"/>
          <w:rtl/>
          <w:lang w:bidi="ar-EG"/>
        </w:rPr>
        <w:t>فيما يلي</w:t>
      </w:r>
      <w:r w:rsidR="00686F3B" w:rsidRPr="00A4761D">
        <w:rPr>
          <w:rFonts w:cs="David" w:hint="cs"/>
          <w:sz w:val="24"/>
          <w:szCs w:val="24"/>
          <w:rtl/>
        </w:rPr>
        <w:t xml:space="preserve"> </w:t>
      </w:r>
      <w:proofErr w:type="gramStart"/>
      <w:r>
        <w:rPr>
          <w:rFonts w:cs="Arial" w:hint="cs"/>
          <w:b/>
          <w:bCs/>
          <w:sz w:val="24"/>
          <w:szCs w:val="24"/>
          <w:u w:val="single"/>
          <w:rtl/>
          <w:lang w:bidi="ar-EG"/>
        </w:rPr>
        <w:t xml:space="preserve">أهم </w:t>
      </w:r>
      <w:r w:rsidR="00686F3B" w:rsidRPr="00A4761D">
        <w:rPr>
          <w:rFonts w:cs="David" w:hint="cs"/>
          <w:b/>
          <w:bCs/>
          <w:sz w:val="24"/>
          <w:szCs w:val="24"/>
          <w:rtl/>
        </w:rPr>
        <w:t xml:space="preserve"> </w:t>
      </w:r>
      <w:r>
        <w:rPr>
          <w:rFonts w:cs="Arial" w:hint="cs"/>
          <w:sz w:val="24"/>
          <w:szCs w:val="24"/>
          <w:rtl/>
          <w:lang w:bidi="ar-EG"/>
        </w:rPr>
        <w:t>شروط</w:t>
      </w:r>
      <w:proofErr w:type="gramEnd"/>
      <w:r>
        <w:rPr>
          <w:rFonts w:cs="Arial" w:hint="cs"/>
          <w:sz w:val="24"/>
          <w:szCs w:val="24"/>
          <w:rtl/>
          <w:lang w:bidi="ar-EG"/>
        </w:rPr>
        <w:t xml:space="preserve"> الحد الأدنى الملزم فيها مقدم العرض الذي يرغب بفحص عرضه على تفاصيله. </w:t>
      </w:r>
    </w:p>
    <w:p w:rsidR="001237E9" w:rsidRDefault="001237E9" w:rsidP="001237E9">
      <w:pPr>
        <w:spacing w:line="240" w:lineRule="auto"/>
        <w:ind w:left="360"/>
        <w:rPr>
          <w:rFonts w:cs="Arial"/>
          <w:sz w:val="24"/>
          <w:szCs w:val="24"/>
          <w:rtl/>
          <w:lang w:bidi="ar-EG"/>
        </w:rPr>
      </w:pPr>
    </w:p>
    <w:p w:rsidR="001237E9" w:rsidRDefault="00686F3B" w:rsidP="00BF7FDD">
      <w:pPr>
        <w:spacing w:line="240" w:lineRule="auto"/>
        <w:jc w:val="both"/>
        <w:rPr>
          <w:rFonts w:cs="Arial"/>
          <w:b/>
          <w:bCs/>
          <w:sz w:val="24"/>
          <w:szCs w:val="24"/>
          <w:rtl/>
          <w:lang w:bidi="ar-EG"/>
        </w:rPr>
      </w:pPr>
      <w:r w:rsidRPr="00A4761D">
        <w:rPr>
          <w:rFonts w:cs="David" w:hint="cs"/>
          <w:b/>
          <w:bCs/>
          <w:sz w:val="24"/>
          <w:szCs w:val="24"/>
          <w:rtl/>
        </w:rPr>
        <w:t xml:space="preserve">     </w:t>
      </w:r>
      <w:proofErr w:type="gramStart"/>
      <w:r w:rsidR="001237E9">
        <w:rPr>
          <w:rFonts w:cs="Arial" w:hint="cs"/>
          <w:b/>
          <w:bCs/>
          <w:sz w:val="24"/>
          <w:szCs w:val="24"/>
          <w:rtl/>
          <w:lang w:bidi="ar-EG"/>
        </w:rPr>
        <w:t>يجب</w:t>
      </w:r>
      <w:proofErr w:type="gramEnd"/>
      <w:r w:rsidR="001237E9">
        <w:rPr>
          <w:rFonts w:cs="Arial" w:hint="cs"/>
          <w:b/>
          <w:bCs/>
          <w:sz w:val="24"/>
          <w:szCs w:val="24"/>
          <w:rtl/>
          <w:lang w:bidi="ar-EG"/>
        </w:rPr>
        <w:t xml:space="preserve"> على مقدم العرض أن يستوفي كافة الشروط المفصلة، في البنود الصغيرة فيما يلي والكل حسب المفصل في مستندات المناقصة ويجب عليه أن يرفق</w:t>
      </w:r>
      <w:r w:rsidRPr="00A4761D">
        <w:rPr>
          <w:rFonts w:cs="David" w:hint="cs"/>
          <w:b/>
          <w:bCs/>
          <w:sz w:val="24"/>
          <w:szCs w:val="24"/>
          <w:rtl/>
        </w:rPr>
        <w:t xml:space="preserve"> </w:t>
      </w:r>
      <w:r w:rsidR="001237E9">
        <w:rPr>
          <w:rFonts w:cs="Arial" w:hint="cs"/>
          <w:b/>
          <w:bCs/>
          <w:sz w:val="24"/>
          <w:szCs w:val="24"/>
          <w:rtl/>
          <w:lang w:bidi="ar-EG"/>
        </w:rPr>
        <w:t xml:space="preserve">المستندات والتصاريح التالية ( </w:t>
      </w:r>
      <w:r w:rsidR="001237E9" w:rsidRPr="001237E9">
        <w:rPr>
          <w:rFonts w:cs="Arial" w:hint="cs"/>
          <w:sz w:val="24"/>
          <w:szCs w:val="24"/>
          <w:rtl/>
          <w:lang w:bidi="ar-EG"/>
        </w:rPr>
        <w:t>التي يج</w:t>
      </w:r>
      <w:r w:rsidR="001237E9">
        <w:rPr>
          <w:rFonts w:cs="Arial" w:hint="cs"/>
          <w:sz w:val="24"/>
          <w:szCs w:val="24"/>
          <w:rtl/>
          <w:lang w:bidi="ar-EG"/>
        </w:rPr>
        <w:t>ب</w:t>
      </w:r>
      <w:r w:rsidR="001237E9" w:rsidRPr="001237E9">
        <w:rPr>
          <w:rFonts w:cs="Arial" w:hint="cs"/>
          <w:sz w:val="24"/>
          <w:szCs w:val="24"/>
          <w:rtl/>
          <w:lang w:bidi="ar-EG"/>
        </w:rPr>
        <w:t xml:space="preserve"> أن تكون على اسم مقدم العرض فقط</w:t>
      </w:r>
      <w:r w:rsidR="00BF7FDD">
        <w:rPr>
          <w:rFonts w:cs="Arial" w:hint="cs"/>
          <w:b/>
          <w:bCs/>
          <w:sz w:val="24"/>
          <w:szCs w:val="24"/>
          <w:rtl/>
          <w:lang w:bidi="ar-EG"/>
        </w:rPr>
        <w:t>).</w:t>
      </w:r>
      <w:r w:rsidRPr="00A4761D">
        <w:rPr>
          <w:rFonts w:cs="David"/>
          <w:sz w:val="24"/>
          <w:szCs w:val="24"/>
          <w:rtl/>
        </w:rPr>
        <w:br/>
      </w:r>
      <w:r w:rsidRPr="00A4761D">
        <w:rPr>
          <w:rFonts w:cs="David" w:hint="cs"/>
          <w:b/>
          <w:bCs/>
          <w:sz w:val="24"/>
          <w:szCs w:val="24"/>
          <w:rtl/>
        </w:rPr>
        <w:t xml:space="preserve">     </w:t>
      </w:r>
      <w:r w:rsidR="001237E9">
        <w:rPr>
          <w:rFonts w:cs="Arial" w:hint="cs"/>
          <w:b/>
          <w:bCs/>
          <w:sz w:val="24"/>
          <w:szCs w:val="24"/>
          <w:rtl/>
          <w:lang w:bidi="ar-EG"/>
        </w:rPr>
        <w:t xml:space="preserve">يؤكد بهذا أن هذه الشروط هي بالإضافة لباقي الشروط  المذكورة في مستندات المناقصة. </w:t>
      </w:r>
    </w:p>
    <w:p w:rsidR="001237E9" w:rsidRDefault="001237E9" w:rsidP="001237E9">
      <w:pPr>
        <w:spacing w:line="240" w:lineRule="auto"/>
        <w:rPr>
          <w:rFonts w:cs="Arial"/>
          <w:b/>
          <w:bCs/>
          <w:sz w:val="24"/>
          <w:szCs w:val="24"/>
          <w:rtl/>
          <w:lang w:bidi="ar-EG"/>
        </w:rPr>
      </w:pPr>
    </w:p>
    <w:p w:rsidR="00686F3B" w:rsidRPr="00627238" w:rsidRDefault="00686F3B" w:rsidP="001237E9">
      <w:pPr>
        <w:spacing w:line="240" w:lineRule="auto"/>
        <w:rPr>
          <w:b/>
          <w:bCs/>
          <w:sz w:val="24"/>
          <w:szCs w:val="24"/>
          <w:rtl/>
          <w:lang w:bidi="ar-EG"/>
        </w:rPr>
      </w:pPr>
      <w:r w:rsidRPr="00A4761D">
        <w:rPr>
          <w:rFonts w:cs="David" w:hint="cs"/>
          <w:b/>
          <w:bCs/>
          <w:sz w:val="24"/>
          <w:szCs w:val="24"/>
          <w:rtl/>
        </w:rPr>
        <w:t xml:space="preserve"> </w:t>
      </w:r>
    </w:p>
    <w:p w:rsidR="003F7C6F" w:rsidRPr="00A4761D" w:rsidRDefault="00627238" w:rsidP="00627238">
      <w:pPr>
        <w:numPr>
          <w:ilvl w:val="1"/>
          <w:numId w:val="2"/>
        </w:numPr>
        <w:spacing w:after="200" w:line="240" w:lineRule="auto"/>
        <w:jc w:val="both"/>
        <w:rPr>
          <w:rFonts w:ascii="Times New Roman" w:eastAsia="Times New Roman" w:hAnsi="Times New Roman" w:cs="David"/>
          <w:sz w:val="24"/>
          <w:szCs w:val="24"/>
          <w:lang w:eastAsia="he-IL"/>
        </w:rPr>
      </w:pPr>
      <w:r>
        <w:rPr>
          <w:rFonts w:ascii="Times New Roman" w:eastAsia="Times New Roman" w:hAnsi="Times New Roman" w:cs="Arial" w:hint="cs"/>
          <w:sz w:val="24"/>
          <w:szCs w:val="24"/>
          <w:rtl/>
          <w:lang w:eastAsia="he-IL" w:bidi="ar-EG"/>
        </w:rPr>
        <w:t xml:space="preserve">يجب على مقدم العرض أن يرفق كافة التصاريح المطلوبة بموجب قانون صفقات الهيئات العمومية ، للعام </w:t>
      </w:r>
      <w:r w:rsidR="003F7C6F" w:rsidRPr="00A4761D">
        <w:rPr>
          <w:rFonts w:ascii="Times New Roman" w:eastAsia="Times New Roman" w:hAnsi="Times New Roman" w:cs="David"/>
          <w:sz w:val="24"/>
          <w:szCs w:val="24"/>
          <w:rtl/>
          <w:lang w:eastAsia="he-IL"/>
        </w:rPr>
        <w:t xml:space="preserve"> – 1976 </w:t>
      </w:r>
      <w:r>
        <w:rPr>
          <w:rFonts w:ascii="Times New Roman" w:eastAsia="Times New Roman" w:hAnsi="Times New Roman" w:cs="Arial" w:hint="cs"/>
          <w:sz w:val="24"/>
          <w:szCs w:val="24"/>
          <w:rtl/>
          <w:lang w:eastAsia="he-IL" w:bidi="ar-EG"/>
        </w:rPr>
        <w:t>وبما في ذلك تصريح</w:t>
      </w:r>
      <w:r w:rsidR="003F7C6F" w:rsidRPr="00A4761D">
        <w:rPr>
          <w:rFonts w:ascii="Times New Roman" w:eastAsia="Times New Roman" w:hAnsi="Times New Roman" w:cs="David"/>
          <w:sz w:val="24"/>
          <w:szCs w:val="24"/>
          <w:rtl/>
          <w:lang w:eastAsia="he-IL"/>
        </w:rPr>
        <w:t xml:space="preserve"> </w:t>
      </w:r>
      <w:r>
        <w:rPr>
          <w:rFonts w:ascii="Times New Roman" w:eastAsia="Times New Roman" w:hAnsi="Times New Roman" w:hint="cs"/>
          <w:sz w:val="24"/>
          <w:szCs w:val="24"/>
          <w:rtl/>
          <w:lang w:eastAsia="he-IL" w:bidi="ar-EG"/>
        </w:rPr>
        <w:t xml:space="preserve"> بموضوع عدم وجود إدانات بموجب قانون العمال الأجانب </w:t>
      </w:r>
      <w:r w:rsidR="003F7C6F" w:rsidRPr="00A4761D">
        <w:rPr>
          <w:rFonts w:ascii="Times New Roman" w:eastAsia="Times New Roman" w:hAnsi="Times New Roman" w:cs="David"/>
          <w:sz w:val="24"/>
          <w:szCs w:val="24"/>
          <w:rtl/>
          <w:lang w:eastAsia="he-IL"/>
        </w:rPr>
        <w:t>(</w:t>
      </w:r>
      <w:r>
        <w:rPr>
          <w:rFonts w:ascii="Times New Roman" w:eastAsia="Times New Roman" w:hAnsi="Times New Roman" w:hint="cs"/>
          <w:sz w:val="24"/>
          <w:szCs w:val="24"/>
          <w:rtl/>
          <w:lang w:eastAsia="he-IL" w:bidi="ar-EG"/>
        </w:rPr>
        <w:t xml:space="preserve"> حظر العمل غير القانوني وضمان الشروط العادلة) للعام-  </w:t>
      </w:r>
      <w:r w:rsidR="003F7C6F" w:rsidRPr="00A4761D">
        <w:rPr>
          <w:rFonts w:ascii="Times New Roman" w:eastAsia="Times New Roman" w:hAnsi="Times New Roman" w:cs="David"/>
          <w:sz w:val="24"/>
          <w:szCs w:val="24"/>
          <w:rtl/>
          <w:lang w:eastAsia="he-IL"/>
        </w:rPr>
        <w:t xml:space="preserve">1991 </w:t>
      </w:r>
      <w:r>
        <w:rPr>
          <w:rFonts w:ascii="Times New Roman" w:eastAsia="Times New Roman" w:hAnsi="Times New Roman" w:hint="cs"/>
          <w:sz w:val="24"/>
          <w:szCs w:val="24"/>
          <w:rtl/>
          <w:lang w:eastAsia="he-IL" w:bidi="ar-EG"/>
        </w:rPr>
        <w:t xml:space="preserve"> وعدم وجود إدانات بموجب قانون الحد الأدنى للأجور، للعام </w:t>
      </w:r>
      <w:r w:rsidR="003F7C6F" w:rsidRPr="00A4761D">
        <w:rPr>
          <w:rFonts w:ascii="Times New Roman" w:eastAsia="Times New Roman" w:hAnsi="Times New Roman" w:cs="David"/>
          <w:sz w:val="24"/>
          <w:szCs w:val="24"/>
          <w:rtl/>
          <w:lang w:eastAsia="he-IL"/>
        </w:rPr>
        <w:t>-  1987</w:t>
      </w:r>
      <w:r w:rsidR="003F7C6F" w:rsidRPr="00A4761D">
        <w:rPr>
          <w:rFonts w:ascii="Times New Roman" w:eastAsia="Times New Roman" w:hAnsi="Times New Roman" w:cs="David" w:hint="cs"/>
          <w:sz w:val="24"/>
          <w:szCs w:val="24"/>
          <w:rtl/>
          <w:lang w:eastAsia="he-IL"/>
        </w:rPr>
        <w:t>.</w:t>
      </w:r>
    </w:p>
    <w:p w:rsidR="00E54207" w:rsidRPr="00E54207" w:rsidRDefault="00E54207" w:rsidP="000464B7">
      <w:pPr>
        <w:numPr>
          <w:ilvl w:val="1"/>
          <w:numId w:val="2"/>
        </w:numPr>
        <w:spacing w:after="200" w:line="240" w:lineRule="auto"/>
        <w:jc w:val="both"/>
        <w:rPr>
          <w:rFonts w:ascii="Times New Roman" w:eastAsia="Times New Roman" w:hAnsi="Times New Roman" w:cs="David"/>
          <w:sz w:val="24"/>
          <w:szCs w:val="24"/>
          <w:lang w:eastAsia="he-IL"/>
        </w:rPr>
      </w:pPr>
      <w:r>
        <w:rPr>
          <w:rFonts w:ascii="Times New Roman" w:eastAsia="Times New Roman" w:hAnsi="Times New Roman" w:cs="Arial" w:hint="cs"/>
          <w:sz w:val="24"/>
          <w:szCs w:val="24"/>
          <w:rtl/>
          <w:lang w:eastAsia="he-IL" w:bidi="ar-EG"/>
        </w:rPr>
        <w:t xml:space="preserve">يجب على مقدم العرض عرض تصريح موظف </w:t>
      </w:r>
      <w:proofErr w:type="gramStart"/>
      <w:r>
        <w:rPr>
          <w:rFonts w:ascii="Times New Roman" w:eastAsia="Times New Roman" w:hAnsi="Times New Roman" w:cs="Arial" w:hint="cs"/>
          <w:sz w:val="24"/>
          <w:szCs w:val="24"/>
          <w:rtl/>
          <w:lang w:eastAsia="he-IL" w:bidi="ar-EG"/>
        </w:rPr>
        <w:t>مخول ،</w:t>
      </w:r>
      <w:proofErr w:type="gramEnd"/>
      <w:r>
        <w:rPr>
          <w:rFonts w:ascii="Times New Roman" w:eastAsia="Times New Roman" w:hAnsi="Times New Roman" w:cs="Arial" w:hint="cs"/>
          <w:sz w:val="24"/>
          <w:szCs w:val="24"/>
          <w:rtl/>
          <w:lang w:eastAsia="he-IL" w:bidi="ar-EG"/>
        </w:rPr>
        <w:t xml:space="preserve"> مستشار ضريبة أو مدقق حسابات حول إدارة حسابات حسب القانون</w:t>
      </w:r>
      <w:r w:rsidR="000464B7">
        <w:rPr>
          <w:rFonts w:ascii="Times New Roman" w:eastAsia="Times New Roman" w:hAnsi="Times New Roman" w:cs="Arial" w:hint="cs"/>
          <w:sz w:val="24"/>
          <w:szCs w:val="24"/>
          <w:rtl/>
          <w:lang w:eastAsia="he-IL" w:bidi="ar-EG"/>
        </w:rPr>
        <w:t>.</w:t>
      </w:r>
      <w:r>
        <w:rPr>
          <w:rFonts w:ascii="Times New Roman" w:eastAsia="Times New Roman" w:hAnsi="Times New Roman" w:cs="Arial" w:hint="cs"/>
          <w:sz w:val="24"/>
          <w:szCs w:val="24"/>
          <w:rtl/>
          <w:lang w:eastAsia="he-IL" w:bidi="ar-EG"/>
        </w:rPr>
        <w:t xml:space="preserve"> </w:t>
      </w:r>
    </w:p>
    <w:p w:rsidR="00E54207" w:rsidRPr="00E54207" w:rsidRDefault="00E54207" w:rsidP="00E54207">
      <w:pPr>
        <w:numPr>
          <w:ilvl w:val="1"/>
          <w:numId w:val="2"/>
        </w:numPr>
        <w:spacing w:after="200" w:line="240" w:lineRule="auto"/>
        <w:jc w:val="both"/>
        <w:rPr>
          <w:rFonts w:ascii="Times New Roman" w:eastAsia="Times New Roman" w:hAnsi="Times New Roman" w:cs="David"/>
          <w:sz w:val="24"/>
          <w:szCs w:val="24"/>
          <w:lang w:eastAsia="he-IL"/>
        </w:rPr>
      </w:pPr>
      <w:r>
        <w:rPr>
          <w:rFonts w:ascii="Times New Roman" w:eastAsia="Times New Roman" w:hAnsi="Times New Roman" w:cs="Arial" w:hint="cs"/>
          <w:sz w:val="24"/>
          <w:szCs w:val="24"/>
          <w:rtl/>
          <w:lang w:eastAsia="he-IL" w:bidi="ar-EG"/>
        </w:rPr>
        <w:t xml:space="preserve">في حالة كون مقدم العرض اتحاد- تصريح من سلطة الاتحادات </w:t>
      </w:r>
      <w:r>
        <w:rPr>
          <w:rFonts w:ascii="David" w:cs="Arial" w:hint="cs"/>
          <w:sz w:val="24"/>
          <w:szCs w:val="24"/>
          <w:rtl/>
          <w:lang w:bidi="ar-EG"/>
        </w:rPr>
        <w:t>، يثبت أنه لا يوجد له ديون رسوم سنوية للسنوات التي سبقت السنة المقدم فيها العرض، وايضاَ ، في حالة كون مقدم العرض شركة، لا يوجد في النص المذكور، أن مقدم العرض هو شركة مخلة بالقانون أو انه بإنذار قبل تسجيله كشركة مخلة بالقانون.</w:t>
      </w:r>
    </w:p>
    <w:p w:rsidR="00E54207" w:rsidRPr="00E54207" w:rsidRDefault="00E54207" w:rsidP="00E54207">
      <w:pPr>
        <w:numPr>
          <w:ilvl w:val="1"/>
          <w:numId w:val="2"/>
        </w:numPr>
        <w:spacing w:after="200" w:line="240" w:lineRule="auto"/>
        <w:jc w:val="both"/>
        <w:rPr>
          <w:rFonts w:ascii="Times New Roman" w:eastAsia="Times New Roman" w:hAnsi="Times New Roman" w:cs="David"/>
          <w:sz w:val="24"/>
          <w:szCs w:val="24"/>
          <w:lang w:eastAsia="he-IL"/>
        </w:rPr>
      </w:pPr>
      <w:proofErr w:type="gramStart"/>
      <w:r>
        <w:rPr>
          <w:rFonts w:ascii="Times New Roman" w:eastAsia="Times New Roman" w:hAnsi="Times New Roman" w:cs="Arial" w:hint="cs"/>
          <w:sz w:val="24"/>
          <w:szCs w:val="24"/>
          <w:rtl/>
          <w:lang w:eastAsia="he-IL" w:bidi="ar-EG"/>
        </w:rPr>
        <w:t>يجب</w:t>
      </w:r>
      <w:proofErr w:type="gramEnd"/>
      <w:r>
        <w:rPr>
          <w:rFonts w:ascii="Times New Roman" w:eastAsia="Times New Roman" w:hAnsi="Times New Roman" w:cs="Arial" w:hint="cs"/>
          <w:sz w:val="24"/>
          <w:szCs w:val="24"/>
          <w:rtl/>
          <w:lang w:eastAsia="he-IL" w:bidi="ar-EG"/>
        </w:rPr>
        <w:t xml:space="preserve"> على مقدم العرض أن يوفر لصالح تنفيذ الأعمال طاقم متعدد </w:t>
      </w:r>
      <w:r w:rsidR="005D27EA">
        <w:rPr>
          <w:rFonts w:ascii="Times New Roman" w:eastAsia="Times New Roman" w:hAnsi="Times New Roman" w:cs="Arial" w:hint="cs"/>
          <w:sz w:val="24"/>
          <w:szCs w:val="24"/>
          <w:rtl/>
          <w:lang w:eastAsia="he-IL" w:bidi="ar-EG"/>
        </w:rPr>
        <w:t xml:space="preserve">المجالات </w:t>
      </w:r>
      <w:r>
        <w:rPr>
          <w:rFonts w:ascii="Times New Roman" w:eastAsia="Times New Roman" w:hAnsi="Times New Roman" w:cs="Arial" w:hint="cs"/>
          <w:sz w:val="24"/>
          <w:szCs w:val="24"/>
          <w:rtl/>
          <w:lang w:eastAsia="he-IL" w:bidi="ar-EG"/>
        </w:rPr>
        <w:t xml:space="preserve">حسب المفصل في مستندات المناقصة والذي يشمل فيما يشمله: </w:t>
      </w:r>
    </w:p>
    <w:p w:rsidR="005D27EA" w:rsidRPr="005D27EA" w:rsidRDefault="00630563" w:rsidP="007B6D31">
      <w:pPr>
        <w:numPr>
          <w:ilvl w:val="0"/>
          <w:numId w:val="9"/>
        </w:numPr>
        <w:autoSpaceDE w:val="0"/>
        <w:autoSpaceDN w:val="0"/>
        <w:adjustRightInd w:val="0"/>
        <w:spacing w:after="120" w:line="240" w:lineRule="auto"/>
        <w:ind w:left="991" w:hanging="283"/>
        <w:jc w:val="both"/>
        <w:rPr>
          <w:rFonts w:ascii="David" w:eastAsia="Calibri" w:hAnsi="Calibri" w:cs="David"/>
          <w:b/>
          <w:bCs/>
          <w:sz w:val="24"/>
          <w:szCs w:val="24"/>
        </w:rPr>
      </w:pPr>
      <w:r w:rsidRPr="005D27EA">
        <w:rPr>
          <w:rFonts w:ascii="Times New Roman" w:eastAsia="Times New Roman" w:hAnsi="Times New Roman" w:cs="David" w:hint="cs"/>
          <w:sz w:val="24"/>
          <w:szCs w:val="24"/>
          <w:rtl/>
          <w:lang w:eastAsia="he-IL"/>
        </w:rPr>
        <w:t xml:space="preserve"> </w:t>
      </w:r>
      <w:r w:rsidR="005D27EA" w:rsidRPr="005D27EA">
        <w:rPr>
          <w:rFonts w:ascii="Times New Roman" w:eastAsia="Times New Roman" w:hAnsi="Times New Roman" w:cs="Arial" w:hint="cs"/>
          <w:b/>
          <w:bCs/>
          <w:sz w:val="24"/>
          <w:szCs w:val="24"/>
          <w:rtl/>
          <w:lang w:eastAsia="he-IL" w:bidi="ar-EG"/>
        </w:rPr>
        <w:t>رئيس طاقم التنظيم :</w:t>
      </w:r>
    </w:p>
    <w:p w:rsidR="008F29B9" w:rsidRPr="005D27EA" w:rsidRDefault="005D27EA" w:rsidP="00AA7EB0">
      <w:pPr>
        <w:pStyle w:val="ListParagraph"/>
        <w:autoSpaceDE w:val="0"/>
        <w:autoSpaceDN w:val="0"/>
        <w:adjustRightInd w:val="0"/>
        <w:spacing w:after="120" w:line="240" w:lineRule="auto"/>
        <w:ind w:left="1351"/>
        <w:jc w:val="both"/>
        <w:rPr>
          <w:rFonts w:ascii="David" w:eastAsia="Calibri" w:hAnsi="Calibri" w:cs="Arial"/>
          <w:sz w:val="24"/>
          <w:szCs w:val="24"/>
          <w:rtl/>
          <w:lang w:bidi="ar-EG"/>
        </w:rPr>
      </w:pPr>
      <w:r>
        <w:rPr>
          <w:rFonts w:ascii="David" w:eastAsia="Calibri" w:hAnsi="Calibri" w:hint="cs"/>
          <w:sz w:val="24"/>
          <w:szCs w:val="24"/>
          <w:rtl/>
          <w:lang w:bidi="ar-EG"/>
        </w:rPr>
        <w:t xml:space="preserve">أ. مهندس </w:t>
      </w:r>
      <w:proofErr w:type="gramStart"/>
      <w:r>
        <w:rPr>
          <w:rFonts w:ascii="David" w:eastAsia="Calibri" w:hAnsi="Calibri" w:hint="cs"/>
          <w:sz w:val="24"/>
          <w:szCs w:val="24"/>
          <w:rtl/>
          <w:lang w:bidi="ar-EG"/>
        </w:rPr>
        <w:t>معماري  و</w:t>
      </w:r>
      <w:r w:rsidR="008F29B9" w:rsidRPr="008F29B9">
        <w:rPr>
          <w:rFonts w:ascii="David" w:eastAsia="Calibri" w:hAnsi="Calibri" w:cs="David" w:hint="cs"/>
          <w:sz w:val="24"/>
          <w:szCs w:val="24"/>
          <w:rtl/>
        </w:rPr>
        <w:t>/</w:t>
      </w:r>
      <w:r>
        <w:rPr>
          <w:rFonts w:ascii="David" w:eastAsia="Calibri" w:hAnsi="Calibri" w:cs="Arial" w:hint="cs"/>
          <w:sz w:val="24"/>
          <w:szCs w:val="24"/>
          <w:rtl/>
          <w:lang w:bidi="ar-EG"/>
        </w:rPr>
        <w:t>أو</w:t>
      </w:r>
      <w:proofErr w:type="gramEnd"/>
      <w:r>
        <w:rPr>
          <w:rFonts w:ascii="David" w:eastAsia="Calibri" w:hAnsi="Calibri" w:cs="Arial" w:hint="cs"/>
          <w:sz w:val="24"/>
          <w:szCs w:val="24"/>
          <w:rtl/>
          <w:lang w:bidi="ar-EG"/>
        </w:rPr>
        <w:t xml:space="preserve"> صاحب لقب أكاديمي ثاني على الأقل في تخطيط المدن أو لقب ملائم وذو صلة آخر، المعترف فيه من قبل مجلس التعليم العالي. </w:t>
      </w:r>
    </w:p>
    <w:p w:rsidR="005D27EA" w:rsidRDefault="005D27EA" w:rsidP="005529D7">
      <w:pPr>
        <w:pStyle w:val="ListParagraph"/>
        <w:autoSpaceDE w:val="0"/>
        <w:autoSpaceDN w:val="0"/>
        <w:adjustRightInd w:val="0"/>
        <w:spacing w:after="120" w:line="240" w:lineRule="auto"/>
        <w:ind w:left="1351"/>
        <w:jc w:val="both"/>
        <w:rPr>
          <w:rFonts w:ascii="David" w:eastAsia="Calibri" w:hAnsi="Calibri" w:cs="Arial"/>
          <w:sz w:val="24"/>
          <w:szCs w:val="24"/>
          <w:rtl/>
          <w:lang w:bidi="ar-EG"/>
        </w:rPr>
      </w:pPr>
      <w:r>
        <w:rPr>
          <w:rFonts w:ascii="David" w:eastAsia="Calibri" w:hAnsi="Calibri" w:hint="cs"/>
          <w:sz w:val="24"/>
          <w:szCs w:val="24"/>
          <w:rtl/>
          <w:lang w:bidi="ar-EG"/>
        </w:rPr>
        <w:t xml:space="preserve">ب. صاحب تجربة بإعداد ، إدارة وتطوير لغاية مصادقة الهيئات المؤهلة ، بين السنوات </w:t>
      </w:r>
      <w:r w:rsidR="008F29B9" w:rsidRPr="008F29B9">
        <w:rPr>
          <w:rFonts w:ascii="David" w:eastAsia="Calibri" w:hAnsi="Calibri" w:cs="David" w:hint="cs"/>
          <w:sz w:val="24"/>
          <w:szCs w:val="24"/>
          <w:rtl/>
        </w:rPr>
        <w:t>2006-2015</w:t>
      </w:r>
      <w:r w:rsidR="008F29B9" w:rsidRPr="008F29B9">
        <w:rPr>
          <w:rFonts w:ascii="David" w:eastAsia="Calibri" w:hAnsi="Calibri" w:cs="David"/>
          <w:sz w:val="24"/>
          <w:szCs w:val="24"/>
        </w:rPr>
        <w:t xml:space="preserve"> </w:t>
      </w:r>
      <w:r>
        <w:rPr>
          <w:rFonts w:ascii="David" w:eastAsia="Calibri" w:hAnsi="Calibri" w:hint="cs"/>
          <w:sz w:val="24"/>
          <w:szCs w:val="24"/>
          <w:rtl/>
          <w:lang w:bidi="ar-EG"/>
        </w:rPr>
        <w:t xml:space="preserve"> على الأقل لثلاث أعمال من الأنواع التالية: خارطة هيكلية  لبلدة أو لقسم كبير منها</w:t>
      </w:r>
      <w:r w:rsidR="008F29B9" w:rsidRPr="008F29B9">
        <w:rPr>
          <w:rFonts w:ascii="David" w:eastAsia="Calibri" w:hAnsi="Calibri" w:cs="David" w:hint="cs"/>
          <w:sz w:val="24"/>
          <w:szCs w:val="24"/>
          <w:rtl/>
        </w:rPr>
        <w:t xml:space="preserve"> </w:t>
      </w:r>
      <w:r w:rsidR="008F29B9" w:rsidRPr="008F29B9">
        <w:rPr>
          <w:rFonts w:ascii="David" w:eastAsia="Calibri" w:hAnsi="Calibri" w:cs="David"/>
          <w:sz w:val="24"/>
          <w:szCs w:val="24"/>
        </w:rPr>
        <w:t xml:space="preserve"> </w:t>
      </w:r>
      <w:r w:rsidR="008F29B9" w:rsidRPr="008F29B9">
        <w:rPr>
          <w:rFonts w:ascii="Calibri" w:eastAsia="Calibri" w:hAnsi="Calibri" w:cs="David" w:hint="cs"/>
          <w:sz w:val="24"/>
          <w:szCs w:val="24"/>
        </w:rPr>
        <w:t>]</w:t>
      </w:r>
      <w:r>
        <w:rPr>
          <w:rFonts w:ascii="David" w:eastAsia="Calibri" w:hAnsi="Calibri" w:cs="Arial" w:hint="cs"/>
          <w:sz w:val="24"/>
          <w:szCs w:val="24"/>
          <w:rtl/>
          <w:lang w:bidi="ar-EG"/>
        </w:rPr>
        <w:t>مساحة كبيرة</w:t>
      </w:r>
      <w:r w:rsidR="008F29B9" w:rsidRPr="008F29B9">
        <w:rPr>
          <w:rFonts w:ascii="David" w:eastAsia="Calibri" w:hAnsi="Calibri" w:cs="David"/>
          <w:sz w:val="24"/>
          <w:szCs w:val="24"/>
        </w:rPr>
        <w:t xml:space="preserve">= </w:t>
      </w:r>
      <w:r>
        <w:rPr>
          <w:rFonts w:ascii="David" w:eastAsia="Calibri" w:hAnsi="Calibri" w:cs="Arial" w:hint="cs"/>
          <w:sz w:val="24"/>
          <w:szCs w:val="24"/>
          <w:rtl/>
          <w:lang w:bidi="ar-EG"/>
        </w:rPr>
        <w:t xml:space="preserve">حسب معناها في البند </w:t>
      </w:r>
      <w:r w:rsidR="008F29B9" w:rsidRPr="008F29B9">
        <w:rPr>
          <w:rFonts w:ascii="David" w:eastAsia="Calibri" w:hAnsi="Calibri" w:cs="David"/>
          <w:sz w:val="24"/>
          <w:szCs w:val="24"/>
        </w:rPr>
        <w:t xml:space="preserve"> 62</w:t>
      </w:r>
      <w:r>
        <w:rPr>
          <w:rFonts w:ascii="David" w:eastAsia="Calibri" w:hAnsi="Calibri" w:cs="Arial" w:hint="cs"/>
          <w:sz w:val="24"/>
          <w:szCs w:val="24"/>
          <w:rtl/>
          <w:lang w:bidi="ar-EG"/>
        </w:rPr>
        <w:t>أ</w:t>
      </w:r>
      <w:r w:rsidR="008F29B9" w:rsidRPr="008F29B9">
        <w:rPr>
          <w:rFonts w:ascii="David" w:eastAsia="Calibri" w:hAnsi="Calibri" w:cs="David" w:hint="cs"/>
          <w:sz w:val="24"/>
          <w:szCs w:val="24"/>
          <w:rtl/>
        </w:rPr>
        <w:t>(</w:t>
      </w:r>
      <w:r>
        <w:rPr>
          <w:rFonts w:ascii="David" w:eastAsia="Calibri" w:hAnsi="Calibri" w:cs="Arial" w:hint="cs"/>
          <w:sz w:val="24"/>
          <w:szCs w:val="24"/>
          <w:rtl/>
          <w:lang w:bidi="ar-EG"/>
        </w:rPr>
        <w:t xml:space="preserve">ج </w:t>
      </w:r>
      <w:r w:rsidR="008F29B9" w:rsidRPr="008F29B9">
        <w:rPr>
          <w:rFonts w:ascii="David" w:eastAsia="Calibri" w:hAnsi="Calibri" w:cs="David" w:hint="cs"/>
          <w:sz w:val="24"/>
          <w:szCs w:val="24"/>
          <w:rtl/>
        </w:rPr>
        <w:t>)(2)(</w:t>
      </w:r>
      <w:r>
        <w:rPr>
          <w:rFonts w:ascii="David" w:eastAsia="Calibri" w:hAnsi="Calibri" w:cs="Arial" w:hint="cs"/>
          <w:sz w:val="24"/>
          <w:szCs w:val="24"/>
          <w:rtl/>
          <w:lang w:bidi="ar-EG"/>
        </w:rPr>
        <w:t>ج</w:t>
      </w:r>
      <w:r w:rsidR="008F29B9" w:rsidRPr="008F29B9">
        <w:rPr>
          <w:rFonts w:ascii="David" w:eastAsia="Calibri" w:hAnsi="Calibri" w:cs="David" w:hint="cs"/>
          <w:sz w:val="24"/>
          <w:szCs w:val="24"/>
          <w:rtl/>
        </w:rPr>
        <w:t xml:space="preserve">) </w:t>
      </w:r>
      <w:r>
        <w:rPr>
          <w:rFonts w:ascii="David" w:eastAsia="Calibri" w:hAnsi="Calibri" w:cs="Arial" w:hint="cs"/>
          <w:sz w:val="24"/>
          <w:szCs w:val="24"/>
          <w:rtl/>
          <w:lang w:bidi="ar-EG"/>
        </w:rPr>
        <w:t xml:space="preserve">من قانون التنظيم والبناء ، للعام </w:t>
      </w:r>
      <w:r w:rsidR="008F29B9" w:rsidRPr="008F29B9">
        <w:rPr>
          <w:rFonts w:ascii="David" w:eastAsia="Calibri" w:hAnsi="Calibri" w:cs="David" w:hint="cs"/>
          <w:sz w:val="24"/>
          <w:szCs w:val="24"/>
        </w:rPr>
        <w:t>[</w:t>
      </w:r>
      <w:r w:rsidR="008F29B9" w:rsidRPr="008F29B9">
        <w:rPr>
          <w:rFonts w:ascii="David" w:eastAsia="Calibri" w:hAnsi="Calibri" w:cs="David"/>
          <w:sz w:val="24"/>
          <w:szCs w:val="24"/>
        </w:rPr>
        <w:t xml:space="preserve"> 1965 - </w:t>
      </w:r>
      <w:r>
        <w:rPr>
          <w:rFonts w:ascii="David" w:eastAsia="Calibri" w:hAnsi="Calibri" w:hint="cs"/>
          <w:sz w:val="24"/>
          <w:szCs w:val="24"/>
          <w:rtl/>
          <w:lang w:bidi="ar-EG"/>
        </w:rPr>
        <w:t xml:space="preserve"> </w:t>
      </w:r>
      <w:r>
        <w:rPr>
          <w:rFonts w:ascii="David" w:eastAsia="Calibri" w:hAnsi="Calibri" w:cs="Arial" w:hint="cs"/>
          <w:sz w:val="24"/>
          <w:szCs w:val="24"/>
          <w:rtl/>
          <w:lang w:bidi="ar-EG"/>
        </w:rPr>
        <w:t>و</w:t>
      </w:r>
      <w:r w:rsidR="008F29B9" w:rsidRPr="008F29B9">
        <w:rPr>
          <w:rFonts w:ascii="David" w:eastAsia="Calibri" w:hAnsi="Calibri" w:cs="David"/>
          <w:sz w:val="24"/>
          <w:szCs w:val="24"/>
        </w:rPr>
        <w:t>/</w:t>
      </w:r>
      <w:r>
        <w:rPr>
          <w:rFonts w:ascii="David" w:eastAsia="Calibri" w:hAnsi="Calibri" w:cs="Arial" w:hint="cs"/>
          <w:sz w:val="24"/>
          <w:szCs w:val="24"/>
          <w:rtl/>
          <w:lang w:bidi="ar-EG"/>
        </w:rPr>
        <w:t>أو</w:t>
      </w:r>
      <w:r w:rsidR="008F29B9" w:rsidRPr="008F29B9">
        <w:rPr>
          <w:rFonts w:ascii="David" w:eastAsia="Calibri" w:hAnsi="Calibri" w:cs="David"/>
          <w:sz w:val="24"/>
          <w:szCs w:val="24"/>
        </w:rPr>
        <w:t xml:space="preserve"> </w:t>
      </w:r>
      <w:r>
        <w:rPr>
          <w:rFonts w:ascii="David" w:eastAsia="Calibri" w:hAnsi="Calibri" w:cs="Arial" w:hint="cs"/>
          <w:sz w:val="24"/>
          <w:szCs w:val="24"/>
          <w:rtl/>
          <w:lang w:bidi="ar-EG"/>
        </w:rPr>
        <w:t>خارطة هيكلي</w:t>
      </w:r>
      <w:r w:rsidR="009F4372">
        <w:rPr>
          <w:rFonts w:ascii="David" w:eastAsia="Calibri" w:hAnsi="Calibri" w:cs="Arial" w:hint="cs"/>
          <w:sz w:val="24"/>
          <w:szCs w:val="24"/>
          <w:rtl/>
          <w:lang w:bidi="ar-EG"/>
        </w:rPr>
        <w:t>ة</w:t>
      </w:r>
      <w:r>
        <w:rPr>
          <w:rFonts w:ascii="David" w:eastAsia="Calibri" w:hAnsi="Calibri" w:cs="Arial" w:hint="cs"/>
          <w:sz w:val="24"/>
          <w:szCs w:val="24"/>
          <w:rtl/>
          <w:lang w:bidi="ar-EG"/>
        </w:rPr>
        <w:t xml:space="preserve"> </w:t>
      </w:r>
      <w:proofErr w:type="spellStart"/>
      <w:r>
        <w:rPr>
          <w:rFonts w:ascii="David" w:eastAsia="Calibri" w:hAnsi="Calibri" w:cs="Arial" w:hint="cs"/>
          <w:sz w:val="24"/>
          <w:szCs w:val="24"/>
          <w:rtl/>
          <w:lang w:bidi="ar-EG"/>
        </w:rPr>
        <w:t>لوائية</w:t>
      </w:r>
      <w:proofErr w:type="spellEnd"/>
      <w:r>
        <w:rPr>
          <w:rFonts w:ascii="David" w:eastAsia="Calibri" w:hAnsi="Calibri" w:cs="Arial" w:hint="cs"/>
          <w:sz w:val="24"/>
          <w:szCs w:val="24"/>
          <w:rtl/>
          <w:lang w:bidi="ar-EG"/>
        </w:rPr>
        <w:t xml:space="preserve"> </w:t>
      </w:r>
      <w:r w:rsidR="008F29B9" w:rsidRPr="008F29B9">
        <w:rPr>
          <w:rFonts w:ascii="David" w:eastAsia="Calibri" w:hAnsi="Calibri" w:cs="David"/>
          <w:sz w:val="24"/>
          <w:szCs w:val="24"/>
        </w:rPr>
        <w:t xml:space="preserve"> </w:t>
      </w:r>
      <w:r>
        <w:rPr>
          <w:rFonts w:ascii="David" w:eastAsia="Calibri" w:hAnsi="Calibri" w:cs="Arial" w:hint="cs"/>
          <w:sz w:val="24"/>
          <w:szCs w:val="24"/>
          <w:rtl/>
          <w:lang w:bidi="ar-EG"/>
        </w:rPr>
        <w:t>و</w:t>
      </w:r>
      <w:r w:rsidR="008F29B9" w:rsidRPr="008F29B9">
        <w:rPr>
          <w:rFonts w:ascii="David" w:eastAsia="Calibri" w:hAnsi="Calibri" w:cs="David"/>
          <w:sz w:val="24"/>
          <w:szCs w:val="24"/>
        </w:rPr>
        <w:t>/</w:t>
      </w:r>
      <w:r>
        <w:rPr>
          <w:rFonts w:ascii="David" w:eastAsia="Calibri" w:hAnsi="Calibri" w:cs="Arial" w:hint="cs"/>
          <w:sz w:val="24"/>
          <w:szCs w:val="24"/>
          <w:rtl/>
          <w:lang w:bidi="ar-EG"/>
        </w:rPr>
        <w:t xml:space="preserve">أو </w:t>
      </w:r>
      <w:r w:rsidR="008F29B9" w:rsidRPr="008F29B9">
        <w:rPr>
          <w:rFonts w:ascii="David" w:eastAsia="Calibri" w:hAnsi="Calibri" w:cs="David"/>
          <w:sz w:val="24"/>
          <w:szCs w:val="24"/>
        </w:rPr>
        <w:t xml:space="preserve"> </w:t>
      </w:r>
      <w:r>
        <w:rPr>
          <w:rFonts w:ascii="David" w:eastAsia="Calibri" w:hAnsi="Calibri" w:cs="Arial" w:hint="cs"/>
          <w:sz w:val="24"/>
          <w:szCs w:val="24"/>
          <w:rtl/>
          <w:lang w:bidi="ar-EG"/>
        </w:rPr>
        <w:t>خارطة هيكلية قطرية و</w:t>
      </w:r>
      <w:r w:rsidRPr="008F29B9">
        <w:rPr>
          <w:rFonts w:ascii="David" w:eastAsia="Calibri" w:hAnsi="Calibri" w:cs="David"/>
          <w:sz w:val="24"/>
          <w:szCs w:val="24"/>
        </w:rPr>
        <w:t>/</w:t>
      </w:r>
      <w:r>
        <w:rPr>
          <w:rFonts w:ascii="David" w:eastAsia="Calibri" w:hAnsi="Calibri" w:cs="Arial" w:hint="cs"/>
          <w:sz w:val="24"/>
          <w:szCs w:val="24"/>
          <w:rtl/>
          <w:lang w:bidi="ar-EG"/>
        </w:rPr>
        <w:t>أو خارطة للبنى التحتية الوطنية و</w:t>
      </w:r>
      <w:r w:rsidRPr="008F29B9">
        <w:rPr>
          <w:rFonts w:ascii="David" w:eastAsia="Calibri" w:hAnsi="Calibri" w:cs="David"/>
          <w:sz w:val="24"/>
          <w:szCs w:val="24"/>
        </w:rPr>
        <w:t>/</w:t>
      </w:r>
      <w:r>
        <w:rPr>
          <w:rFonts w:ascii="David" w:eastAsia="Calibri" w:hAnsi="Calibri" w:cs="Arial" w:hint="cs"/>
          <w:sz w:val="24"/>
          <w:szCs w:val="24"/>
          <w:rtl/>
          <w:lang w:bidi="ar-EG"/>
        </w:rPr>
        <w:t xml:space="preserve">أو </w:t>
      </w:r>
      <w:r>
        <w:rPr>
          <w:rFonts w:ascii="David" w:eastAsia="Calibri" w:hAnsi="Calibri" w:hint="cs"/>
          <w:sz w:val="24"/>
          <w:szCs w:val="24"/>
          <w:rtl/>
          <w:lang w:bidi="ar-EG"/>
        </w:rPr>
        <w:t xml:space="preserve">مستند سياسة </w:t>
      </w:r>
      <w:r>
        <w:rPr>
          <w:rFonts w:ascii="David" w:eastAsia="Calibri" w:hAnsi="Calibri" w:cs="Arial" w:hint="cs"/>
          <w:sz w:val="24"/>
          <w:szCs w:val="24"/>
          <w:rtl/>
          <w:lang w:bidi="ar-EG"/>
        </w:rPr>
        <w:t>و</w:t>
      </w:r>
      <w:r w:rsidRPr="008F29B9">
        <w:rPr>
          <w:rFonts w:ascii="David" w:eastAsia="Calibri" w:hAnsi="Calibri" w:cs="David"/>
          <w:sz w:val="24"/>
          <w:szCs w:val="24"/>
        </w:rPr>
        <w:t>/</w:t>
      </w:r>
      <w:r w:rsidR="005529D7">
        <w:rPr>
          <w:rFonts w:ascii="David" w:eastAsia="Calibri" w:hAnsi="Calibri" w:cs="Arial" w:hint="cs"/>
          <w:sz w:val="24"/>
          <w:szCs w:val="24"/>
          <w:rtl/>
          <w:lang w:bidi="ar-EG"/>
        </w:rPr>
        <w:t>أو</w:t>
      </w:r>
      <w:r>
        <w:rPr>
          <w:rFonts w:ascii="David" w:eastAsia="Calibri" w:hAnsi="Calibri" w:cs="Arial" w:hint="cs"/>
          <w:sz w:val="24"/>
          <w:szCs w:val="24"/>
          <w:rtl/>
          <w:lang w:bidi="ar-EG"/>
        </w:rPr>
        <w:t xml:space="preserve"> مستند تنظيم استراتيجي. </w:t>
      </w:r>
    </w:p>
    <w:p w:rsidR="008F29B9" w:rsidRPr="0080028F" w:rsidRDefault="00880A4C" w:rsidP="00AF33D3">
      <w:pPr>
        <w:pStyle w:val="ListParagraph"/>
        <w:autoSpaceDE w:val="0"/>
        <w:autoSpaceDN w:val="0"/>
        <w:adjustRightInd w:val="0"/>
        <w:spacing w:after="120" w:line="240" w:lineRule="auto"/>
        <w:ind w:left="1351"/>
        <w:jc w:val="both"/>
        <w:rPr>
          <w:rFonts w:ascii="David" w:eastAsia="Calibri" w:hAnsi="Calibri"/>
          <w:sz w:val="24"/>
          <w:szCs w:val="24"/>
          <w:lang w:bidi="ar-EG"/>
        </w:rPr>
      </w:pPr>
      <w:r>
        <w:rPr>
          <w:rFonts w:ascii="David" w:eastAsia="Calibri" w:hAnsi="Calibri" w:hint="cs"/>
          <w:sz w:val="24"/>
          <w:szCs w:val="24"/>
          <w:rtl/>
          <w:lang w:bidi="ar-EG"/>
        </w:rPr>
        <w:lastRenderedPageBreak/>
        <w:t xml:space="preserve">ج. صاحب تجربة مثبتة 5 سنوات على </w:t>
      </w:r>
      <w:proofErr w:type="gramStart"/>
      <w:r>
        <w:rPr>
          <w:rFonts w:ascii="David" w:eastAsia="Calibri" w:hAnsi="Calibri" w:hint="cs"/>
          <w:sz w:val="24"/>
          <w:szCs w:val="24"/>
          <w:rtl/>
          <w:lang w:bidi="ar-EG"/>
        </w:rPr>
        <w:t>الأقل ،</w:t>
      </w:r>
      <w:proofErr w:type="gramEnd"/>
      <w:r>
        <w:rPr>
          <w:rFonts w:ascii="David" w:eastAsia="Calibri" w:hAnsi="Calibri" w:hint="cs"/>
          <w:sz w:val="24"/>
          <w:szCs w:val="24"/>
          <w:rtl/>
          <w:lang w:bidi="ar-EG"/>
        </w:rPr>
        <w:t xml:space="preserve"> بين السنوات </w:t>
      </w:r>
      <w:r w:rsidR="008F29B9" w:rsidRPr="008F29B9">
        <w:rPr>
          <w:rFonts w:ascii="David" w:eastAsia="Calibri" w:hAnsi="Calibri" w:cs="David" w:hint="cs"/>
          <w:sz w:val="24"/>
          <w:szCs w:val="24"/>
          <w:rtl/>
        </w:rPr>
        <w:t xml:space="preserve">2006-2015 </w:t>
      </w:r>
      <w:r>
        <w:rPr>
          <w:rFonts w:ascii="David" w:eastAsia="Calibri" w:hAnsi="Calibri" w:cs="Arial" w:hint="cs"/>
          <w:sz w:val="24"/>
          <w:szCs w:val="24"/>
          <w:rtl/>
          <w:lang w:bidi="ar-EG"/>
        </w:rPr>
        <w:t xml:space="preserve">كرئيس طاقم تنظيم، قاد وركز طاقم مستشارين ومخططين متعدد المجالات </w:t>
      </w:r>
      <w:r>
        <w:rPr>
          <w:rFonts w:ascii="David" w:eastAsia="Calibri" w:hAnsi="Calibri" w:hint="cs"/>
          <w:sz w:val="24"/>
          <w:szCs w:val="24"/>
          <w:rtl/>
          <w:lang w:bidi="ar-EG"/>
        </w:rPr>
        <w:t>شمل على الأقل 5 أعضاء في مشروع تنظيمي وا</w:t>
      </w:r>
      <w:r w:rsidR="00617AAB">
        <w:rPr>
          <w:rFonts w:ascii="David" w:eastAsia="Calibri" w:hAnsi="Calibri" w:hint="cs"/>
          <w:sz w:val="24"/>
          <w:szCs w:val="24"/>
          <w:rtl/>
          <w:lang w:bidi="ar-EG"/>
        </w:rPr>
        <w:t>ح</w:t>
      </w:r>
      <w:r>
        <w:rPr>
          <w:rFonts w:ascii="David" w:eastAsia="Calibri" w:hAnsi="Calibri" w:hint="cs"/>
          <w:sz w:val="24"/>
          <w:szCs w:val="24"/>
          <w:rtl/>
          <w:lang w:bidi="ar-EG"/>
        </w:rPr>
        <w:t xml:space="preserve">د من بين المشاريع المذكورة في البند السابق . </w:t>
      </w:r>
    </w:p>
    <w:p w:rsidR="008F29B9" w:rsidRPr="008F29B9" w:rsidRDefault="0080028F" w:rsidP="007B6D31">
      <w:pPr>
        <w:numPr>
          <w:ilvl w:val="0"/>
          <w:numId w:val="9"/>
        </w:numPr>
        <w:autoSpaceDE w:val="0"/>
        <w:autoSpaceDN w:val="0"/>
        <w:adjustRightInd w:val="0"/>
        <w:spacing w:after="120" w:line="240" w:lineRule="auto"/>
        <w:ind w:left="991" w:hanging="283"/>
        <w:jc w:val="both"/>
        <w:rPr>
          <w:rFonts w:ascii="David" w:eastAsia="Calibri" w:hAnsi="Calibri" w:cs="David"/>
          <w:b/>
          <w:bCs/>
          <w:sz w:val="24"/>
          <w:szCs w:val="24"/>
        </w:rPr>
      </w:pPr>
      <w:r>
        <w:rPr>
          <w:rFonts w:ascii="David" w:eastAsia="Calibri" w:hAnsi="Calibri" w:cs="Arial" w:hint="cs"/>
          <w:b/>
          <w:bCs/>
          <w:sz w:val="24"/>
          <w:szCs w:val="24"/>
          <w:rtl/>
          <w:lang w:bidi="ar-EG"/>
        </w:rPr>
        <w:t xml:space="preserve">مركز </w:t>
      </w:r>
      <w:proofErr w:type="gramStart"/>
      <w:r>
        <w:rPr>
          <w:rFonts w:ascii="David" w:eastAsia="Calibri" w:hAnsi="Calibri" w:cs="Arial" w:hint="cs"/>
          <w:b/>
          <w:bCs/>
          <w:sz w:val="24"/>
          <w:szCs w:val="24"/>
          <w:rtl/>
          <w:lang w:bidi="ar-EG"/>
        </w:rPr>
        <w:t>تشغيلي</w:t>
      </w:r>
      <w:r w:rsidR="008F29B9" w:rsidRPr="008F29B9">
        <w:rPr>
          <w:rFonts w:ascii="David" w:eastAsia="Calibri" w:hAnsi="Calibri" w:cs="David" w:hint="cs"/>
          <w:b/>
          <w:bCs/>
          <w:sz w:val="24"/>
          <w:szCs w:val="24"/>
          <w:rtl/>
        </w:rPr>
        <w:t xml:space="preserve"> :</w:t>
      </w:r>
      <w:proofErr w:type="gramEnd"/>
    </w:p>
    <w:p w:rsidR="008F29B9" w:rsidRPr="00374C02" w:rsidRDefault="00374C02" w:rsidP="007F1C76">
      <w:pPr>
        <w:pStyle w:val="ListParagraph"/>
        <w:autoSpaceDE w:val="0"/>
        <w:autoSpaceDN w:val="0"/>
        <w:adjustRightInd w:val="0"/>
        <w:spacing w:after="120" w:line="240" w:lineRule="auto"/>
        <w:ind w:left="1276"/>
        <w:jc w:val="both"/>
        <w:rPr>
          <w:rFonts w:ascii="David" w:eastAsia="Calibri" w:hAnsi="Calibri"/>
          <w:sz w:val="24"/>
          <w:szCs w:val="24"/>
          <w:lang w:bidi="ar-EG"/>
        </w:rPr>
      </w:pPr>
      <w:r>
        <w:rPr>
          <w:rFonts w:ascii="David" w:eastAsia="Calibri" w:hAnsi="Calibri" w:hint="cs"/>
          <w:sz w:val="24"/>
          <w:szCs w:val="24"/>
          <w:rtl/>
          <w:lang w:bidi="ar-EG"/>
        </w:rPr>
        <w:t xml:space="preserve">أ. </w:t>
      </w:r>
      <w:proofErr w:type="gramStart"/>
      <w:r>
        <w:rPr>
          <w:rFonts w:ascii="David" w:eastAsia="Calibri" w:hAnsi="Calibri" w:hint="cs"/>
          <w:sz w:val="24"/>
          <w:szCs w:val="24"/>
          <w:rtl/>
          <w:lang w:bidi="ar-EG"/>
        </w:rPr>
        <w:t>صاحب</w:t>
      </w:r>
      <w:proofErr w:type="gramEnd"/>
      <w:r>
        <w:rPr>
          <w:rFonts w:ascii="David" w:eastAsia="Calibri" w:hAnsi="Calibri" w:hint="cs"/>
          <w:sz w:val="24"/>
          <w:szCs w:val="24"/>
          <w:rtl/>
          <w:lang w:bidi="ar-EG"/>
        </w:rPr>
        <w:t xml:space="preserve"> لقب أكاديمي أو</w:t>
      </w:r>
      <w:r w:rsidR="00673A72">
        <w:rPr>
          <w:rFonts w:ascii="David" w:eastAsia="Calibri" w:hAnsi="Calibri" w:hint="cs"/>
          <w:sz w:val="24"/>
          <w:szCs w:val="24"/>
          <w:rtl/>
          <w:lang w:bidi="ar-EG"/>
        </w:rPr>
        <w:t>ل على الأقل من مؤسسة معترف فيها</w:t>
      </w:r>
      <w:r>
        <w:rPr>
          <w:rFonts w:ascii="David" w:eastAsia="Calibri" w:hAnsi="Calibri" w:hint="cs"/>
          <w:sz w:val="24"/>
          <w:szCs w:val="24"/>
          <w:rtl/>
          <w:lang w:bidi="ar-EG"/>
        </w:rPr>
        <w:t xml:space="preserve"> من قبل مجلس التعليم العالي في تخطيط المدن و</w:t>
      </w:r>
      <w:r w:rsidR="008F29B9" w:rsidRPr="008F29B9">
        <w:rPr>
          <w:rFonts w:ascii="David" w:eastAsia="Calibri" w:hAnsi="Calibri" w:cs="David" w:hint="cs"/>
          <w:sz w:val="24"/>
          <w:szCs w:val="24"/>
          <w:rtl/>
        </w:rPr>
        <w:t>/</w:t>
      </w:r>
      <w:r>
        <w:rPr>
          <w:rFonts w:ascii="David" w:eastAsia="Calibri" w:hAnsi="Calibri" w:cs="Arial" w:hint="cs"/>
          <w:sz w:val="24"/>
          <w:szCs w:val="24"/>
          <w:rtl/>
          <w:lang w:bidi="ar-EG"/>
        </w:rPr>
        <w:t xml:space="preserve">أو كل لقب ملائم وذو صلة آخر. </w:t>
      </w:r>
    </w:p>
    <w:p w:rsidR="00374C02" w:rsidRDefault="00374C02" w:rsidP="007F1C76">
      <w:pPr>
        <w:autoSpaceDE w:val="0"/>
        <w:autoSpaceDN w:val="0"/>
        <w:adjustRightInd w:val="0"/>
        <w:spacing w:after="120" w:line="240" w:lineRule="auto"/>
        <w:ind w:left="1276"/>
        <w:jc w:val="both"/>
        <w:rPr>
          <w:rFonts w:ascii="David" w:eastAsia="Calibri" w:hAnsi="Calibri" w:cs="Arial"/>
          <w:sz w:val="24"/>
          <w:szCs w:val="24"/>
          <w:rtl/>
          <w:lang w:bidi="ar-EG"/>
        </w:rPr>
      </w:pPr>
      <w:r>
        <w:rPr>
          <w:rFonts w:ascii="David" w:eastAsia="Calibri" w:hAnsi="Calibri" w:hint="cs"/>
          <w:sz w:val="24"/>
          <w:szCs w:val="24"/>
          <w:rtl/>
          <w:lang w:bidi="ar-EG"/>
        </w:rPr>
        <w:t xml:space="preserve">ب. صاحب تجربة 3 سنوات على الأقل </w:t>
      </w:r>
      <w:r>
        <w:rPr>
          <w:rFonts w:ascii="David" w:eastAsia="Calibri" w:hAnsi="Calibri" w:cs="Arial" w:hint="cs"/>
          <w:sz w:val="24"/>
          <w:szCs w:val="24"/>
          <w:rtl/>
          <w:lang w:bidi="ar-EG"/>
        </w:rPr>
        <w:t xml:space="preserve">بين السنوات </w:t>
      </w:r>
      <w:r w:rsidR="008F29B9" w:rsidRPr="008F29B9">
        <w:rPr>
          <w:rFonts w:ascii="David" w:eastAsia="Calibri" w:hAnsi="Calibri" w:cs="David" w:hint="cs"/>
          <w:sz w:val="24"/>
          <w:szCs w:val="24"/>
          <w:rtl/>
        </w:rPr>
        <w:t>2008-2015</w:t>
      </w:r>
      <w:r>
        <w:rPr>
          <w:rFonts w:ascii="David" w:eastAsia="Calibri" w:hAnsi="Calibri" w:cs="Arial" w:hint="cs"/>
          <w:sz w:val="24"/>
          <w:szCs w:val="24"/>
          <w:rtl/>
          <w:lang w:bidi="ar-EG"/>
        </w:rPr>
        <w:t xml:space="preserve">، بإدارة وتركيز مشروع لتحضير خارطة أصلية و </w:t>
      </w:r>
      <w:r w:rsidR="008F29B9" w:rsidRPr="008F29B9">
        <w:rPr>
          <w:rFonts w:ascii="David" w:eastAsia="Calibri" w:hAnsi="Calibri" w:cs="David" w:hint="cs"/>
          <w:sz w:val="24"/>
          <w:szCs w:val="24"/>
          <w:rtl/>
        </w:rPr>
        <w:t xml:space="preserve"> /</w:t>
      </w:r>
      <w:r>
        <w:rPr>
          <w:rFonts w:ascii="David" w:eastAsia="Calibri" w:hAnsi="Calibri" w:cs="Arial" w:hint="cs"/>
          <w:sz w:val="24"/>
          <w:szCs w:val="24"/>
          <w:rtl/>
          <w:lang w:bidi="ar-EG"/>
        </w:rPr>
        <w:t xml:space="preserve">أو خارطة هيكلية </w:t>
      </w:r>
      <w:proofErr w:type="spellStart"/>
      <w:r>
        <w:rPr>
          <w:rFonts w:ascii="David" w:eastAsia="Calibri" w:hAnsi="Calibri" w:cs="Arial" w:hint="cs"/>
          <w:sz w:val="24"/>
          <w:szCs w:val="24"/>
          <w:rtl/>
          <w:lang w:bidi="ar-EG"/>
        </w:rPr>
        <w:t>لوائية</w:t>
      </w:r>
      <w:proofErr w:type="spellEnd"/>
      <w:r>
        <w:rPr>
          <w:rFonts w:ascii="David" w:eastAsia="Calibri" w:hAnsi="Calibri" w:cs="Arial" w:hint="cs"/>
          <w:sz w:val="24"/>
          <w:szCs w:val="24"/>
          <w:rtl/>
          <w:lang w:bidi="ar-EG"/>
        </w:rPr>
        <w:t xml:space="preserve"> </w:t>
      </w:r>
      <w:r w:rsidR="008F29B9" w:rsidRPr="008F29B9">
        <w:rPr>
          <w:rFonts w:ascii="David" w:eastAsia="Calibri" w:hAnsi="Calibri" w:cs="David" w:hint="cs"/>
          <w:sz w:val="24"/>
          <w:szCs w:val="24"/>
          <w:rtl/>
        </w:rPr>
        <w:t>/</w:t>
      </w:r>
      <w:r>
        <w:rPr>
          <w:rFonts w:ascii="David" w:eastAsia="Calibri" w:hAnsi="Calibri" w:cs="Arial" w:hint="cs"/>
          <w:sz w:val="24"/>
          <w:szCs w:val="24"/>
          <w:rtl/>
          <w:lang w:bidi="ar-EG"/>
        </w:rPr>
        <w:t xml:space="preserve">قطرية بحجم لوائي وأعلى. </w:t>
      </w:r>
    </w:p>
    <w:p w:rsidR="00374C02" w:rsidRDefault="00374C02" w:rsidP="00374C02">
      <w:pPr>
        <w:autoSpaceDE w:val="0"/>
        <w:autoSpaceDN w:val="0"/>
        <w:adjustRightInd w:val="0"/>
        <w:spacing w:after="120" w:line="240" w:lineRule="auto"/>
        <w:ind w:left="1276"/>
        <w:jc w:val="both"/>
        <w:rPr>
          <w:rFonts w:ascii="David" w:eastAsia="Calibri" w:hAnsi="Calibri" w:cs="Arial"/>
          <w:sz w:val="24"/>
          <w:szCs w:val="24"/>
          <w:rtl/>
          <w:lang w:bidi="ar-EG"/>
        </w:rPr>
      </w:pPr>
      <w:r>
        <w:rPr>
          <w:rFonts w:ascii="David" w:eastAsia="Calibri" w:hAnsi="Calibri" w:hint="cs"/>
          <w:sz w:val="24"/>
          <w:szCs w:val="24"/>
          <w:rtl/>
          <w:lang w:bidi="ar-EG"/>
        </w:rPr>
        <w:t xml:space="preserve">ج. صاحب تجربة 3 سنوات على الأقل بين السنوات </w:t>
      </w:r>
      <w:r w:rsidR="008F29B9" w:rsidRPr="008F29B9">
        <w:rPr>
          <w:rFonts w:ascii="David" w:eastAsia="Calibri" w:hAnsi="Calibri" w:cs="David" w:hint="cs"/>
          <w:sz w:val="24"/>
          <w:szCs w:val="24"/>
          <w:rtl/>
        </w:rPr>
        <w:t xml:space="preserve">2008-2015 </w:t>
      </w:r>
      <w:r>
        <w:rPr>
          <w:rFonts w:ascii="David" w:eastAsia="Calibri" w:hAnsi="Calibri" w:cs="Arial" w:hint="cs"/>
          <w:sz w:val="24"/>
          <w:szCs w:val="24"/>
          <w:rtl/>
          <w:lang w:bidi="ar-EG"/>
        </w:rPr>
        <w:t xml:space="preserve">بإدارة وتركيز طواقم تنظيم واستشارة مهنية. </w:t>
      </w:r>
    </w:p>
    <w:p w:rsidR="008F29B9" w:rsidRPr="008F29B9" w:rsidRDefault="008F29B9" w:rsidP="007F1C76">
      <w:pPr>
        <w:autoSpaceDE w:val="0"/>
        <w:autoSpaceDN w:val="0"/>
        <w:adjustRightInd w:val="0"/>
        <w:spacing w:after="120" w:line="240" w:lineRule="auto"/>
        <w:ind w:left="993" w:hanging="284"/>
        <w:jc w:val="both"/>
        <w:rPr>
          <w:rFonts w:ascii="David" w:eastAsia="Calibri" w:hAnsi="Calibri" w:cs="David"/>
          <w:b/>
          <w:bCs/>
          <w:sz w:val="24"/>
          <w:szCs w:val="24"/>
          <w:rtl/>
        </w:rPr>
      </w:pPr>
      <w:r>
        <w:rPr>
          <w:rFonts w:ascii="David" w:eastAsia="Calibri" w:hAnsi="Calibri" w:cs="David" w:hint="cs"/>
          <w:b/>
          <w:bCs/>
          <w:sz w:val="24"/>
          <w:szCs w:val="24"/>
          <w:rtl/>
        </w:rPr>
        <w:t>3.</w:t>
      </w:r>
      <w:r w:rsidRPr="008F29B9">
        <w:rPr>
          <w:rFonts w:ascii="David" w:eastAsia="Calibri" w:hAnsi="Calibri" w:cs="David" w:hint="cs"/>
          <w:b/>
          <w:bCs/>
          <w:sz w:val="24"/>
          <w:szCs w:val="24"/>
          <w:rtl/>
        </w:rPr>
        <w:t xml:space="preserve">  </w:t>
      </w:r>
      <w:proofErr w:type="gramStart"/>
      <w:r w:rsidR="00374C02">
        <w:rPr>
          <w:rFonts w:ascii="David" w:eastAsia="Calibri" w:hAnsi="Calibri" w:cs="Arial" w:hint="cs"/>
          <w:b/>
          <w:bCs/>
          <w:sz w:val="24"/>
          <w:szCs w:val="24"/>
          <w:rtl/>
          <w:lang w:bidi="ar-EG"/>
        </w:rPr>
        <w:t>مخطط</w:t>
      </w:r>
      <w:proofErr w:type="gramEnd"/>
      <w:r w:rsidR="00374C02">
        <w:rPr>
          <w:rFonts w:ascii="David" w:eastAsia="Calibri" w:hAnsi="Calibri" w:cs="Arial" w:hint="cs"/>
          <w:b/>
          <w:bCs/>
          <w:sz w:val="24"/>
          <w:szCs w:val="24"/>
          <w:rtl/>
          <w:lang w:bidi="ar-EG"/>
        </w:rPr>
        <w:t xml:space="preserve"> مدن</w:t>
      </w:r>
      <w:r w:rsidRPr="008F29B9">
        <w:rPr>
          <w:rFonts w:ascii="David" w:eastAsia="Calibri" w:hAnsi="Calibri" w:cs="David" w:hint="cs"/>
          <w:b/>
          <w:bCs/>
          <w:sz w:val="24"/>
          <w:szCs w:val="24"/>
          <w:rtl/>
        </w:rPr>
        <w:t>/</w:t>
      </w:r>
      <w:r w:rsidR="00374C02">
        <w:rPr>
          <w:rFonts w:ascii="David" w:eastAsia="Calibri" w:hAnsi="Calibri" w:cs="Arial" w:hint="cs"/>
          <w:b/>
          <w:bCs/>
          <w:sz w:val="24"/>
          <w:szCs w:val="24"/>
          <w:rtl/>
          <w:lang w:bidi="ar-EG"/>
        </w:rPr>
        <w:t>مخطط بيئي</w:t>
      </w:r>
      <w:r w:rsidRPr="008F29B9">
        <w:rPr>
          <w:rFonts w:ascii="David" w:eastAsia="Calibri" w:hAnsi="Calibri" w:cs="David" w:hint="cs"/>
          <w:b/>
          <w:bCs/>
          <w:sz w:val="24"/>
          <w:szCs w:val="24"/>
          <w:rtl/>
        </w:rPr>
        <w:t xml:space="preserve">: </w:t>
      </w:r>
    </w:p>
    <w:p w:rsidR="009F4372" w:rsidRDefault="009F4372" w:rsidP="009F4372">
      <w:pPr>
        <w:pStyle w:val="ListParagraph"/>
        <w:autoSpaceDE w:val="0"/>
        <w:autoSpaceDN w:val="0"/>
        <w:adjustRightInd w:val="0"/>
        <w:spacing w:after="120" w:line="240" w:lineRule="auto"/>
        <w:ind w:left="1275"/>
        <w:jc w:val="both"/>
        <w:rPr>
          <w:rFonts w:ascii="David" w:eastAsia="Calibri" w:hAnsi="Calibri" w:cs="Arial"/>
          <w:sz w:val="24"/>
          <w:szCs w:val="24"/>
          <w:rtl/>
          <w:lang w:bidi="ar-EG"/>
        </w:rPr>
      </w:pPr>
      <w:r>
        <w:rPr>
          <w:rFonts w:ascii="David" w:eastAsia="Calibri" w:hAnsi="Calibri" w:hint="cs"/>
          <w:sz w:val="24"/>
          <w:szCs w:val="24"/>
          <w:rtl/>
          <w:lang w:bidi="ar-EG"/>
        </w:rPr>
        <w:t xml:space="preserve">أ. صاحب تجربة 5 سنوات على الأقل بين السنوات </w:t>
      </w:r>
      <w:r w:rsidR="008F29B9" w:rsidRPr="008F29B9">
        <w:rPr>
          <w:rFonts w:ascii="David" w:eastAsia="Calibri" w:hAnsi="Calibri" w:cs="David" w:hint="cs"/>
          <w:sz w:val="24"/>
          <w:szCs w:val="24"/>
          <w:rtl/>
        </w:rPr>
        <w:t xml:space="preserve">2006-2015 </w:t>
      </w:r>
      <w:r>
        <w:rPr>
          <w:rFonts w:ascii="David" w:eastAsia="Calibri" w:hAnsi="Calibri" w:cs="Arial" w:hint="cs"/>
          <w:sz w:val="24"/>
          <w:szCs w:val="24"/>
          <w:rtl/>
          <w:lang w:bidi="ar-EG"/>
        </w:rPr>
        <w:t>في مجال التنظيم البنيوي و</w:t>
      </w:r>
      <w:r w:rsidR="008F29B9" w:rsidRPr="008F29B9">
        <w:rPr>
          <w:rFonts w:ascii="David" w:eastAsia="Calibri" w:hAnsi="Calibri" w:cs="David" w:hint="cs"/>
          <w:sz w:val="24"/>
          <w:szCs w:val="24"/>
          <w:rtl/>
        </w:rPr>
        <w:t>/</w:t>
      </w:r>
      <w:r>
        <w:rPr>
          <w:rFonts w:ascii="David" w:eastAsia="Calibri" w:hAnsi="Calibri" w:cs="Arial" w:hint="cs"/>
          <w:sz w:val="24"/>
          <w:szCs w:val="24"/>
          <w:rtl/>
          <w:lang w:bidi="ar-EG"/>
        </w:rPr>
        <w:t xml:space="preserve">أو البيئي والتخطيط القانوني ( التنظيم والبناء). </w:t>
      </w:r>
    </w:p>
    <w:p w:rsidR="009F4372" w:rsidRDefault="009F4372" w:rsidP="009F4372">
      <w:pPr>
        <w:pStyle w:val="ListParagraph"/>
        <w:autoSpaceDE w:val="0"/>
        <w:autoSpaceDN w:val="0"/>
        <w:adjustRightInd w:val="0"/>
        <w:spacing w:after="120" w:line="240" w:lineRule="auto"/>
        <w:ind w:left="1275"/>
        <w:jc w:val="both"/>
        <w:rPr>
          <w:rFonts w:ascii="David" w:eastAsia="Calibri" w:hAnsi="Calibri" w:cs="Arial"/>
          <w:sz w:val="24"/>
          <w:szCs w:val="24"/>
          <w:rtl/>
          <w:lang w:bidi="ar-EG"/>
        </w:rPr>
      </w:pPr>
    </w:p>
    <w:p w:rsidR="000464B7" w:rsidRDefault="009F4372" w:rsidP="00C934D1">
      <w:pPr>
        <w:pStyle w:val="ListParagraph"/>
        <w:autoSpaceDE w:val="0"/>
        <w:autoSpaceDN w:val="0"/>
        <w:adjustRightInd w:val="0"/>
        <w:spacing w:after="120" w:line="240" w:lineRule="auto"/>
        <w:ind w:left="1351"/>
        <w:jc w:val="both"/>
        <w:rPr>
          <w:rFonts w:ascii="David" w:eastAsia="Calibri" w:hAnsi="Calibri" w:cs="Arial"/>
          <w:sz w:val="24"/>
          <w:szCs w:val="24"/>
          <w:rtl/>
          <w:lang w:bidi="ar-EG"/>
        </w:rPr>
      </w:pPr>
      <w:r>
        <w:rPr>
          <w:rFonts w:ascii="David" w:eastAsia="Calibri" w:hAnsi="Calibri" w:hint="cs"/>
          <w:sz w:val="24"/>
          <w:szCs w:val="24"/>
          <w:rtl/>
          <w:lang w:bidi="ar-EG"/>
        </w:rPr>
        <w:t xml:space="preserve">ب. صاحب تجربة في التخطيط ثلاث سنوات على الأقل بأعمال من الأنواع التالية: </w:t>
      </w:r>
      <w:r>
        <w:rPr>
          <w:rFonts w:ascii="David" w:eastAsia="Calibri" w:hAnsi="Calibri" w:cs="Arial" w:hint="cs"/>
          <w:sz w:val="24"/>
          <w:szCs w:val="24"/>
          <w:rtl/>
          <w:lang w:bidi="ar-EG"/>
        </w:rPr>
        <w:t>خارطة هيكلية لبلدة أو لقسم كبير منها و</w:t>
      </w:r>
      <w:r w:rsidR="008F29B9" w:rsidRPr="008F29B9">
        <w:rPr>
          <w:rFonts w:ascii="David" w:eastAsia="Calibri" w:hAnsi="Calibri" w:cs="David"/>
          <w:sz w:val="24"/>
          <w:szCs w:val="24"/>
        </w:rPr>
        <w:t>/</w:t>
      </w:r>
      <w:r>
        <w:rPr>
          <w:rFonts w:ascii="David" w:eastAsia="Calibri" w:hAnsi="Calibri" w:cs="Arial" w:hint="cs"/>
          <w:sz w:val="24"/>
          <w:szCs w:val="24"/>
          <w:rtl/>
          <w:lang w:bidi="ar-EG"/>
        </w:rPr>
        <w:t xml:space="preserve">أو خارطة هيكلية </w:t>
      </w:r>
      <w:proofErr w:type="spellStart"/>
      <w:r>
        <w:rPr>
          <w:rFonts w:ascii="David" w:eastAsia="Calibri" w:hAnsi="Calibri" w:cs="Arial" w:hint="cs"/>
          <w:sz w:val="24"/>
          <w:szCs w:val="24"/>
          <w:rtl/>
          <w:lang w:bidi="ar-EG"/>
        </w:rPr>
        <w:t>لوائية</w:t>
      </w:r>
      <w:proofErr w:type="spellEnd"/>
      <w:r>
        <w:rPr>
          <w:rFonts w:ascii="David" w:eastAsia="Calibri" w:hAnsi="Calibri" w:cs="Arial" w:hint="cs"/>
          <w:sz w:val="24"/>
          <w:szCs w:val="24"/>
          <w:rtl/>
          <w:lang w:bidi="ar-EG"/>
        </w:rPr>
        <w:t xml:space="preserve"> و</w:t>
      </w:r>
      <w:r w:rsidRPr="008F29B9">
        <w:rPr>
          <w:rFonts w:ascii="David" w:eastAsia="Calibri" w:hAnsi="Calibri" w:cs="David"/>
          <w:sz w:val="24"/>
          <w:szCs w:val="24"/>
        </w:rPr>
        <w:t>/</w:t>
      </w:r>
      <w:r>
        <w:rPr>
          <w:rFonts w:ascii="David" w:eastAsia="Calibri" w:hAnsi="Calibri" w:cs="Arial" w:hint="cs"/>
          <w:sz w:val="24"/>
          <w:szCs w:val="24"/>
          <w:rtl/>
          <w:lang w:bidi="ar-EG"/>
        </w:rPr>
        <w:t>أو</w:t>
      </w:r>
      <w:r w:rsidR="008F29B9" w:rsidRPr="008F29B9">
        <w:rPr>
          <w:rFonts w:ascii="David" w:eastAsia="Calibri" w:hAnsi="Calibri" w:cs="David"/>
          <w:sz w:val="24"/>
          <w:szCs w:val="24"/>
        </w:rPr>
        <w:t xml:space="preserve"> </w:t>
      </w:r>
      <w:r>
        <w:rPr>
          <w:rFonts w:ascii="David" w:eastAsia="Calibri" w:hAnsi="Calibri" w:cs="Arial" w:hint="cs"/>
          <w:sz w:val="24"/>
          <w:szCs w:val="24"/>
          <w:rtl/>
          <w:lang w:bidi="ar-EG"/>
        </w:rPr>
        <w:t>خارطة هيكلية قطرية</w:t>
      </w:r>
      <w:r w:rsidR="000464B7" w:rsidRPr="000464B7">
        <w:rPr>
          <w:rFonts w:ascii="David" w:eastAsia="Calibri" w:hAnsi="Calibri" w:cs="Arial" w:hint="cs"/>
          <w:sz w:val="24"/>
          <w:szCs w:val="24"/>
          <w:rtl/>
          <w:lang w:bidi="ar-EG"/>
        </w:rPr>
        <w:t xml:space="preserve"> </w:t>
      </w:r>
      <w:r w:rsidR="000464B7">
        <w:rPr>
          <w:rFonts w:ascii="David" w:eastAsia="Calibri" w:hAnsi="Calibri" w:cs="Arial" w:hint="cs"/>
          <w:sz w:val="24"/>
          <w:szCs w:val="24"/>
          <w:rtl/>
          <w:lang w:bidi="ar-EG"/>
        </w:rPr>
        <w:t>و</w:t>
      </w:r>
      <w:r w:rsidR="000464B7" w:rsidRPr="008F29B9">
        <w:rPr>
          <w:rFonts w:ascii="David" w:eastAsia="Calibri" w:hAnsi="Calibri" w:cs="David"/>
          <w:sz w:val="24"/>
          <w:szCs w:val="24"/>
        </w:rPr>
        <w:t>/</w:t>
      </w:r>
      <w:r w:rsidR="000464B7">
        <w:rPr>
          <w:rFonts w:ascii="David" w:eastAsia="Calibri" w:hAnsi="Calibri" w:cs="Arial" w:hint="cs"/>
          <w:sz w:val="24"/>
          <w:szCs w:val="24"/>
          <w:rtl/>
          <w:lang w:bidi="ar-EG"/>
        </w:rPr>
        <w:t>أو خارطة للبنى التحتية الوطنية و</w:t>
      </w:r>
      <w:r w:rsidR="000464B7" w:rsidRPr="008F29B9">
        <w:rPr>
          <w:rFonts w:ascii="David" w:eastAsia="Calibri" w:hAnsi="Calibri" w:cs="David"/>
          <w:sz w:val="24"/>
          <w:szCs w:val="24"/>
        </w:rPr>
        <w:t>/</w:t>
      </w:r>
      <w:r w:rsidR="000464B7">
        <w:rPr>
          <w:rFonts w:ascii="David" w:eastAsia="Calibri" w:hAnsi="Calibri" w:cs="Arial" w:hint="cs"/>
          <w:sz w:val="24"/>
          <w:szCs w:val="24"/>
          <w:rtl/>
          <w:lang w:bidi="ar-EG"/>
        </w:rPr>
        <w:t>أو</w:t>
      </w:r>
      <w:r w:rsidR="000464B7">
        <w:rPr>
          <w:rFonts w:ascii="David" w:eastAsia="Calibri" w:hAnsi="Calibri" w:hint="cs"/>
          <w:sz w:val="24"/>
          <w:szCs w:val="24"/>
          <w:rtl/>
          <w:lang w:bidi="ar-EG"/>
        </w:rPr>
        <w:t xml:space="preserve"> مستند سياسة </w:t>
      </w:r>
      <w:r w:rsidR="000464B7">
        <w:rPr>
          <w:rFonts w:ascii="David" w:eastAsia="Calibri" w:hAnsi="Calibri" w:cs="Arial" w:hint="cs"/>
          <w:sz w:val="24"/>
          <w:szCs w:val="24"/>
          <w:rtl/>
          <w:lang w:bidi="ar-EG"/>
        </w:rPr>
        <w:t>و</w:t>
      </w:r>
      <w:r w:rsidR="000464B7" w:rsidRPr="008F29B9">
        <w:rPr>
          <w:rFonts w:ascii="David" w:eastAsia="Calibri" w:hAnsi="Calibri" w:cs="David"/>
          <w:sz w:val="24"/>
          <w:szCs w:val="24"/>
        </w:rPr>
        <w:t>/</w:t>
      </w:r>
      <w:r w:rsidR="000464B7">
        <w:rPr>
          <w:rFonts w:ascii="David" w:eastAsia="Calibri" w:hAnsi="Calibri" w:cs="Arial" w:hint="cs"/>
          <w:sz w:val="24"/>
          <w:szCs w:val="24"/>
          <w:rtl/>
          <w:lang w:bidi="ar-EG"/>
        </w:rPr>
        <w:t xml:space="preserve">أو  مستند تنظيم استراتيجي. </w:t>
      </w:r>
    </w:p>
    <w:p w:rsidR="008F29B9" w:rsidRPr="008F29B9" w:rsidRDefault="000464B7" w:rsidP="000464B7">
      <w:pPr>
        <w:pStyle w:val="ListParagraph"/>
        <w:numPr>
          <w:ilvl w:val="0"/>
          <w:numId w:val="2"/>
        </w:numPr>
        <w:tabs>
          <w:tab w:val="clear" w:pos="360"/>
          <w:tab w:val="num" w:pos="991"/>
        </w:tabs>
        <w:spacing w:after="120" w:line="240" w:lineRule="auto"/>
        <w:ind w:firstLine="348"/>
        <w:rPr>
          <w:rFonts w:ascii="Calibri" w:eastAsia="Calibri" w:hAnsi="Calibri" w:cs="David"/>
          <w:b/>
          <w:sz w:val="24"/>
          <w:szCs w:val="24"/>
          <w:rtl/>
        </w:rPr>
      </w:pPr>
      <w:r>
        <w:rPr>
          <w:rFonts w:ascii="Calibri" w:eastAsia="Calibri" w:hAnsi="Calibri" w:cs="Arial" w:hint="cs"/>
          <w:bCs/>
          <w:sz w:val="24"/>
          <w:szCs w:val="24"/>
          <w:rtl/>
          <w:lang w:bidi="ar-EG"/>
        </w:rPr>
        <w:t xml:space="preserve">مستشار في مجال </w:t>
      </w:r>
      <w:proofErr w:type="gramStart"/>
      <w:r>
        <w:rPr>
          <w:rFonts w:ascii="Calibri" w:eastAsia="Calibri" w:hAnsi="Calibri" w:cs="Arial" w:hint="cs"/>
          <w:bCs/>
          <w:sz w:val="24"/>
          <w:szCs w:val="24"/>
          <w:rtl/>
          <w:lang w:bidi="ar-EG"/>
        </w:rPr>
        <w:t xml:space="preserve">البرامج  </w:t>
      </w:r>
      <w:r w:rsidR="008F29B9" w:rsidRPr="008F29B9">
        <w:rPr>
          <w:rFonts w:ascii="Calibri" w:eastAsia="Calibri" w:hAnsi="Calibri" w:cs="David" w:hint="cs"/>
          <w:b/>
          <w:sz w:val="24"/>
          <w:szCs w:val="24"/>
          <w:rtl/>
        </w:rPr>
        <w:t>:</w:t>
      </w:r>
      <w:proofErr w:type="gramEnd"/>
      <w:r w:rsidR="008F29B9" w:rsidRPr="008F29B9">
        <w:rPr>
          <w:rFonts w:ascii="Calibri" w:eastAsia="Calibri" w:hAnsi="Calibri" w:cs="David" w:hint="cs"/>
          <w:b/>
          <w:sz w:val="24"/>
          <w:szCs w:val="24"/>
          <w:rtl/>
        </w:rPr>
        <w:t xml:space="preserve"> </w:t>
      </w:r>
    </w:p>
    <w:p w:rsidR="000464B7" w:rsidRDefault="000464B7" w:rsidP="000464B7">
      <w:pPr>
        <w:spacing w:after="120" w:line="240" w:lineRule="auto"/>
        <w:ind w:left="1275" w:hanging="284"/>
        <w:jc w:val="both"/>
        <w:rPr>
          <w:rFonts w:ascii="Calibri" w:eastAsia="Calibri" w:hAnsi="Calibri" w:cs="Arial"/>
          <w:b/>
          <w:sz w:val="24"/>
          <w:szCs w:val="24"/>
          <w:rtl/>
          <w:lang w:bidi="ar-EG"/>
        </w:rPr>
      </w:pPr>
      <w:r>
        <w:rPr>
          <w:rFonts w:eastAsia="Calibri" w:cs="Arial" w:hint="cs"/>
          <w:b/>
          <w:bCs/>
          <w:sz w:val="24"/>
          <w:szCs w:val="24"/>
          <w:rtl/>
          <w:lang w:bidi="ar-EG"/>
        </w:rPr>
        <w:t xml:space="preserve">أ. </w:t>
      </w:r>
      <w:r w:rsidRPr="000464B7">
        <w:rPr>
          <w:rFonts w:eastAsia="Calibri" w:cs="Arial" w:hint="cs"/>
          <w:sz w:val="24"/>
          <w:szCs w:val="24"/>
          <w:rtl/>
          <w:lang w:bidi="ar-EG"/>
        </w:rPr>
        <w:t>صاحب لقب أكاديمي</w:t>
      </w:r>
      <w:r>
        <w:rPr>
          <w:rFonts w:eastAsia="Calibri" w:cs="Arial" w:hint="cs"/>
          <w:sz w:val="24"/>
          <w:szCs w:val="24"/>
          <w:rtl/>
          <w:lang w:bidi="ar-EG"/>
        </w:rPr>
        <w:t xml:space="preserve"> في موضوع الجغرافيا أو تخطيط المدن على تعاريفها المختلفة </w:t>
      </w:r>
      <w:r w:rsidR="00C07046">
        <w:rPr>
          <w:rFonts w:eastAsia="Calibri" w:cs="Arial" w:hint="cs"/>
          <w:sz w:val="24"/>
          <w:szCs w:val="24"/>
          <w:rtl/>
          <w:lang w:bidi="ar-EG"/>
        </w:rPr>
        <w:t>في الجامعات المختلفة</w:t>
      </w:r>
      <w:r w:rsidR="008F29B9" w:rsidRPr="008F29B9">
        <w:rPr>
          <w:rFonts w:ascii="Calibri" w:eastAsia="Calibri" w:hAnsi="Calibri" w:cs="David" w:hint="cs"/>
          <w:b/>
          <w:sz w:val="24"/>
          <w:szCs w:val="24"/>
          <w:rtl/>
        </w:rPr>
        <w:t xml:space="preserve"> </w:t>
      </w:r>
      <w:r>
        <w:rPr>
          <w:rFonts w:ascii="Calibri" w:eastAsia="Calibri" w:hAnsi="Calibri" w:cs="Arial" w:hint="cs"/>
          <w:b/>
          <w:sz w:val="24"/>
          <w:szCs w:val="24"/>
          <w:rtl/>
          <w:lang w:bidi="ar-EG"/>
        </w:rPr>
        <w:t xml:space="preserve">أو الاقتصاد أو الهندسة المدنية أو هندسة الصناعة والإدارة أو هندسي صناعة وإدارة هندسة معمارية. </w:t>
      </w:r>
    </w:p>
    <w:p w:rsidR="000464B7" w:rsidRDefault="000464B7" w:rsidP="000464B7">
      <w:pPr>
        <w:spacing w:after="120" w:line="240" w:lineRule="auto"/>
        <w:ind w:left="1275" w:hanging="284"/>
        <w:jc w:val="both"/>
        <w:rPr>
          <w:rFonts w:ascii="Calibri" w:eastAsia="Calibri" w:hAnsi="Calibri" w:cs="Arial"/>
          <w:b/>
          <w:sz w:val="24"/>
          <w:szCs w:val="24"/>
          <w:rtl/>
          <w:lang w:bidi="ar-EG"/>
        </w:rPr>
      </w:pPr>
      <w:r>
        <w:rPr>
          <w:rFonts w:ascii="Calibri" w:eastAsia="Calibri" w:hAnsi="Calibri" w:cs="Arial" w:hint="cs"/>
          <w:b/>
          <w:sz w:val="24"/>
          <w:szCs w:val="24"/>
          <w:rtl/>
          <w:lang w:bidi="ar-EG"/>
        </w:rPr>
        <w:t xml:space="preserve">ب. صاحب تجربة 5 سنوات على الأقل بين المواعيد </w:t>
      </w:r>
      <w:r w:rsidR="008F29B9" w:rsidRPr="008F29B9">
        <w:rPr>
          <w:rFonts w:ascii="Calibri" w:eastAsia="Calibri" w:hAnsi="Calibri" w:cs="David" w:hint="cs"/>
          <w:b/>
          <w:sz w:val="24"/>
          <w:szCs w:val="24"/>
          <w:rtl/>
        </w:rPr>
        <w:t xml:space="preserve">1/2005 - 1/2016 </w:t>
      </w:r>
      <w:r>
        <w:rPr>
          <w:rFonts w:ascii="Calibri" w:eastAsia="Calibri" w:hAnsi="Calibri" w:cs="Arial" w:hint="cs"/>
          <w:b/>
          <w:sz w:val="24"/>
          <w:szCs w:val="24"/>
          <w:rtl/>
          <w:lang w:bidi="ar-EG"/>
        </w:rPr>
        <w:t>بتحضير البرامج.</w:t>
      </w:r>
    </w:p>
    <w:p w:rsidR="006113AE" w:rsidRDefault="003E167F" w:rsidP="00C07046">
      <w:pPr>
        <w:pStyle w:val="ListParagraph"/>
        <w:autoSpaceDE w:val="0"/>
        <w:autoSpaceDN w:val="0"/>
        <w:adjustRightInd w:val="0"/>
        <w:spacing w:after="120" w:line="240" w:lineRule="auto"/>
        <w:ind w:left="1351"/>
        <w:jc w:val="both"/>
        <w:rPr>
          <w:rFonts w:ascii="David" w:eastAsia="Calibri" w:hAnsi="Calibri" w:cs="Arial"/>
          <w:sz w:val="24"/>
          <w:szCs w:val="24"/>
          <w:rtl/>
          <w:lang w:bidi="ar-EG"/>
        </w:rPr>
      </w:pPr>
      <w:r>
        <w:rPr>
          <w:rFonts w:ascii="Calibri" w:eastAsia="Calibri" w:hAnsi="Calibri" w:hint="cs"/>
          <w:b/>
          <w:sz w:val="24"/>
          <w:szCs w:val="24"/>
          <w:rtl/>
          <w:lang w:bidi="ar-EG"/>
        </w:rPr>
        <w:t>ج.</w:t>
      </w:r>
      <w:r w:rsidR="000464B7">
        <w:rPr>
          <w:rFonts w:ascii="Calibri" w:eastAsia="Calibri" w:hAnsi="Calibri" w:hint="cs"/>
          <w:b/>
          <w:sz w:val="24"/>
          <w:szCs w:val="24"/>
          <w:rtl/>
          <w:lang w:bidi="ar-EG"/>
        </w:rPr>
        <w:t xml:space="preserve"> صاحب تجربة بتحضير على الأقل برنامجين في نطاق الأعمال</w:t>
      </w:r>
      <w:r w:rsidR="006113AE">
        <w:rPr>
          <w:rFonts w:ascii="Calibri" w:eastAsia="Calibri" w:hAnsi="Calibri" w:hint="cs"/>
          <w:b/>
          <w:sz w:val="24"/>
          <w:szCs w:val="24"/>
          <w:rtl/>
          <w:lang w:bidi="ar-EG"/>
        </w:rPr>
        <w:t xml:space="preserve"> </w:t>
      </w:r>
      <w:r w:rsidR="000464B7">
        <w:rPr>
          <w:rFonts w:ascii="Calibri" w:eastAsia="Calibri" w:hAnsi="Calibri" w:hint="cs"/>
          <w:b/>
          <w:sz w:val="24"/>
          <w:szCs w:val="24"/>
          <w:rtl/>
          <w:lang w:bidi="ar-EG"/>
        </w:rPr>
        <w:t>من الأنواع التالية</w:t>
      </w:r>
      <w:r w:rsidR="006113AE">
        <w:rPr>
          <w:rFonts w:ascii="Calibri" w:eastAsia="Calibri" w:hAnsi="Calibri" w:hint="cs"/>
          <w:b/>
          <w:sz w:val="24"/>
          <w:szCs w:val="24"/>
          <w:rtl/>
          <w:lang w:bidi="ar-EG"/>
        </w:rPr>
        <w:t xml:space="preserve">: </w:t>
      </w:r>
      <w:r w:rsidR="006113AE">
        <w:rPr>
          <w:rFonts w:ascii="David" w:eastAsia="Calibri" w:hAnsi="Calibri" w:hint="cs"/>
          <w:sz w:val="24"/>
          <w:szCs w:val="24"/>
          <w:rtl/>
          <w:lang w:bidi="ar-EG"/>
        </w:rPr>
        <w:t>خارطة هيكلية  لبلدة أو لقسم كبير منها</w:t>
      </w:r>
      <w:r w:rsidR="006113AE" w:rsidRPr="008F29B9">
        <w:rPr>
          <w:rFonts w:ascii="David" w:eastAsia="Calibri" w:hAnsi="Calibri" w:cs="David" w:hint="cs"/>
          <w:sz w:val="24"/>
          <w:szCs w:val="24"/>
          <w:rtl/>
        </w:rPr>
        <w:t xml:space="preserve"> </w:t>
      </w:r>
      <w:r w:rsidR="006113AE" w:rsidRPr="008F29B9">
        <w:rPr>
          <w:rFonts w:ascii="David" w:eastAsia="Calibri" w:hAnsi="Calibri" w:cs="David"/>
          <w:sz w:val="24"/>
          <w:szCs w:val="24"/>
        </w:rPr>
        <w:t xml:space="preserve"> </w:t>
      </w:r>
      <w:r w:rsidR="006113AE" w:rsidRPr="008F29B9">
        <w:rPr>
          <w:rFonts w:ascii="Calibri" w:eastAsia="Calibri" w:hAnsi="Calibri" w:cs="David" w:hint="cs"/>
          <w:sz w:val="24"/>
          <w:szCs w:val="24"/>
        </w:rPr>
        <w:t>]</w:t>
      </w:r>
      <w:r w:rsidR="006113AE">
        <w:rPr>
          <w:rFonts w:ascii="David" w:eastAsia="Calibri" w:hAnsi="Calibri" w:cs="Arial" w:hint="cs"/>
          <w:sz w:val="24"/>
          <w:szCs w:val="24"/>
          <w:rtl/>
          <w:lang w:bidi="ar-EG"/>
        </w:rPr>
        <w:t>مساحة كبيرة</w:t>
      </w:r>
      <w:r w:rsidR="006113AE" w:rsidRPr="008F29B9">
        <w:rPr>
          <w:rFonts w:ascii="David" w:eastAsia="Calibri" w:hAnsi="Calibri" w:cs="David"/>
          <w:sz w:val="24"/>
          <w:szCs w:val="24"/>
        </w:rPr>
        <w:t xml:space="preserve">= </w:t>
      </w:r>
      <w:r w:rsidR="006113AE">
        <w:rPr>
          <w:rFonts w:ascii="David" w:eastAsia="Calibri" w:hAnsi="Calibri" w:cs="Arial" w:hint="cs"/>
          <w:sz w:val="24"/>
          <w:szCs w:val="24"/>
          <w:rtl/>
          <w:lang w:bidi="ar-EG"/>
        </w:rPr>
        <w:t xml:space="preserve">حسب معناها في البند </w:t>
      </w:r>
      <w:r w:rsidR="006113AE" w:rsidRPr="008F29B9">
        <w:rPr>
          <w:rFonts w:ascii="David" w:eastAsia="Calibri" w:hAnsi="Calibri" w:cs="David"/>
          <w:sz w:val="24"/>
          <w:szCs w:val="24"/>
        </w:rPr>
        <w:t xml:space="preserve"> 62  </w:t>
      </w:r>
      <w:r w:rsidR="006113AE">
        <w:rPr>
          <w:rFonts w:ascii="David" w:eastAsia="Calibri" w:hAnsi="Calibri" w:cs="Arial" w:hint="cs"/>
          <w:sz w:val="24"/>
          <w:szCs w:val="24"/>
          <w:rtl/>
          <w:lang w:bidi="ar-EG"/>
        </w:rPr>
        <w:t>أ</w:t>
      </w:r>
      <w:r w:rsidR="006113AE" w:rsidRPr="008F29B9">
        <w:rPr>
          <w:rFonts w:ascii="David" w:eastAsia="Calibri" w:hAnsi="Calibri" w:cs="David" w:hint="cs"/>
          <w:sz w:val="24"/>
          <w:szCs w:val="24"/>
          <w:rtl/>
        </w:rPr>
        <w:t>(</w:t>
      </w:r>
      <w:r w:rsidR="006113AE">
        <w:rPr>
          <w:rFonts w:ascii="David" w:eastAsia="Calibri" w:hAnsi="Calibri" w:cs="Arial" w:hint="cs"/>
          <w:sz w:val="24"/>
          <w:szCs w:val="24"/>
          <w:rtl/>
          <w:lang w:bidi="ar-EG"/>
        </w:rPr>
        <w:t xml:space="preserve">ج </w:t>
      </w:r>
      <w:r w:rsidR="006113AE" w:rsidRPr="008F29B9">
        <w:rPr>
          <w:rFonts w:ascii="David" w:eastAsia="Calibri" w:hAnsi="Calibri" w:cs="David" w:hint="cs"/>
          <w:sz w:val="24"/>
          <w:szCs w:val="24"/>
          <w:rtl/>
        </w:rPr>
        <w:t>)(2)(</w:t>
      </w:r>
      <w:r w:rsidR="006113AE">
        <w:rPr>
          <w:rFonts w:ascii="David" w:eastAsia="Calibri" w:hAnsi="Calibri" w:cs="Arial" w:hint="cs"/>
          <w:sz w:val="24"/>
          <w:szCs w:val="24"/>
          <w:rtl/>
          <w:lang w:bidi="ar-EG"/>
        </w:rPr>
        <w:t>ج</w:t>
      </w:r>
      <w:r w:rsidR="006113AE" w:rsidRPr="008F29B9">
        <w:rPr>
          <w:rFonts w:ascii="David" w:eastAsia="Calibri" w:hAnsi="Calibri" w:cs="David" w:hint="cs"/>
          <w:sz w:val="24"/>
          <w:szCs w:val="24"/>
          <w:rtl/>
        </w:rPr>
        <w:t xml:space="preserve">) </w:t>
      </w:r>
      <w:r w:rsidR="006113AE">
        <w:rPr>
          <w:rFonts w:ascii="David" w:eastAsia="Calibri" w:hAnsi="Calibri" w:cs="Arial" w:hint="cs"/>
          <w:sz w:val="24"/>
          <w:szCs w:val="24"/>
          <w:rtl/>
          <w:lang w:bidi="ar-EG"/>
        </w:rPr>
        <w:t xml:space="preserve">من قانون التنظيم والبناء ، للعام </w:t>
      </w:r>
      <w:r w:rsidR="006113AE" w:rsidRPr="008F29B9">
        <w:rPr>
          <w:rFonts w:ascii="David" w:eastAsia="Calibri" w:hAnsi="Calibri" w:cs="David" w:hint="cs"/>
          <w:sz w:val="24"/>
          <w:szCs w:val="24"/>
        </w:rPr>
        <w:t>[</w:t>
      </w:r>
      <w:r w:rsidR="006113AE" w:rsidRPr="008F29B9">
        <w:rPr>
          <w:rFonts w:ascii="David" w:eastAsia="Calibri" w:hAnsi="Calibri" w:cs="David"/>
          <w:sz w:val="24"/>
          <w:szCs w:val="24"/>
        </w:rPr>
        <w:t xml:space="preserve"> 1965 - </w:t>
      </w:r>
      <w:r w:rsidR="006113AE">
        <w:rPr>
          <w:rFonts w:ascii="David" w:eastAsia="Calibri" w:hAnsi="Calibri" w:hint="cs"/>
          <w:sz w:val="24"/>
          <w:szCs w:val="24"/>
          <w:rtl/>
          <w:lang w:bidi="ar-EG"/>
        </w:rPr>
        <w:t xml:space="preserve"> </w:t>
      </w:r>
      <w:r w:rsidR="006113AE">
        <w:rPr>
          <w:rFonts w:ascii="David" w:eastAsia="Calibri" w:hAnsi="Calibri" w:cs="Arial" w:hint="cs"/>
          <w:sz w:val="24"/>
          <w:szCs w:val="24"/>
          <w:rtl/>
          <w:lang w:bidi="ar-EG"/>
        </w:rPr>
        <w:t>و</w:t>
      </w:r>
      <w:r w:rsidR="006113AE" w:rsidRPr="008F29B9">
        <w:rPr>
          <w:rFonts w:ascii="David" w:eastAsia="Calibri" w:hAnsi="Calibri" w:cs="David"/>
          <w:sz w:val="24"/>
          <w:szCs w:val="24"/>
        </w:rPr>
        <w:t>/</w:t>
      </w:r>
      <w:r w:rsidR="006113AE">
        <w:rPr>
          <w:rFonts w:ascii="David" w:eastAsia="Calibri" w:hAnsi="Calibri" w:cs="Arial" w:hint="cs"/>
          <w:sz w:val="24"/>
          <w:szCs w:val="24"/>
          <w:rtl/>
          <w:lang w:bidi="ar-EG"/>
        </w:rPr>
        <w:t>أو</w:t>
      </w:r>
      <w:r w:rsidR="006113AE" w:rsidRPr="008F29B9">
        <w:rPr>
          <w:rFonts w:ascii="David" w:eastAsia="Calibri" w:hAnsi="Calibri" w:cs="David"/>
          <w:sz w:val="24"/>
          <w:szCs w:val="24"/>
        </w:rPr>
        <w:t xml:space="preserve"> </w:t>
      </w:r>
      <w:r w:rsidR="006113AE">
        <w:rPr>
          <w:rFonts w:ascii="David" w:eastAsia="Calibri" w:hAnsi="Calibri" w:cs="Arial" w:hint="cs"/>
          <w:sz w:val="24"/>
          <w:szCs w:val="24"/>
          <w:rtl/>
          <w:lang w:bidi="ar-EG"/>
        </w:rPr>
        <w:t>خارطة هيكلية</w:t>
      </w:r>
      <w:r w:rsidR="00C07046">
        <w:rPr>
          <w:rFonts w:ascii="David" w:eastAsia="Calibri" w:hAnsi="Calibri" w:cs="Arial" w:hint="cs"/>
          <w:sz w:val="24"/>
          <w:szCs w:val="24"/>
          <w:rtl/>
          <w:lang w:bidi="ar-EG"/>
        </w:rPr>
        <w:t xml:space="preserve"> </w:t>
      </w:r>
      <w:proofErr w:type="spellStart"/>
      <w:r w:rsidR="00C07046">
        <w:rPr>
          <w:rFonts w:ascii="David" w:eastAsia="Calibri" w:hAnsi="Calibri" w:cs="Arial" w:hint="cs"/>
          <w:sz w:val="24"/>
          <w:szCs w:val="24"/>
          <w:rtl/>
          <w:lang w:bidi="ar-EG"/>
        </w:rPr>
        <w:t>لوائية</w:t>
      </w:r>
      <w:proofErr w:type="spellEnd"/>
      <w:r w:rsidR="006113AE" w:rsidRPr="008F29B9">
        <w:rPr>
          <w:rFonts w:ascii="David" w:eastAsia="Calibri" w:hAnsi="Calibri" w:cs="David"/>
          <w:sz w:val="24"/>
          <w:szCs w:val="24"/>
        </w:rPr>
        <w:t xml:space="preserve"> </w:t>
      </w:r>
      <w:r w:rsidR="006113AE">
        <w:rPr>
          <w:rFonts w:ascii="David" w:eastAsia="Calibri" w:hAnsi="Calibri" w:cs="Arial" w:hint="cs"/>
          <w:sz w:val="24"/>
          <w:szCs w:val="24"/>
          <w:rtl/>
          <w:lang w:bidi="ar-EG"/>
        </w:rPr>
        <w:t>و</w:t>
      </w:r>
      <w:r w:rsidR="006113AE" w:rsidRPr="008F29B9">
        <w:rPr>
          <w:rFonts w:ascii="David" w:eastAsia="Calibri" w:hAnsi="Calibri" w:cs="David"/>
          <w:sz w:val="24"/>
          <w:szCs w:val="24"/>
        </w:rPr>
        <w:t>/</w:t>
      </w:r>
      <w:r w:rsidR="006113AE">
        <w:rPr>
          <w:rFonts w:ascii="David" w:eastAsia="Calibri" w:hAnsi="Calibri" w:cs="Arial" w:hint="cs"/>
          <w:sz w:val="24"/>
          <w:szCs w:val="24"/>
          <w:rtl/>
          <w:lang w:bidi="ar-EG"/>
        </w:rPr>
        <w:t>أو</w:t>
      </w:r>
      <w:r w:rsidR="006113AE" w:rsidRPr="008F29B9">
        <w:rPr>
          <w:rFonts w:ascii="David" w:eastAsia="Calibri" w:hAnsi="Calibri" w:cs="David"/>
          <w:sz w:val="24"/>
          <w:szCs w:val="24"/>
        </w:rPr>
        <w:t xml:space="preserve"> </w:t>
      </w:r>
      <w:r w:rsidR="006113AE">
        <w:rPr>
          <w:rFonts w:ascii="David" w:eastAsia="Calibri" w:hAnsi="Calibri" w:cs="Arial" w:hint="cs"/>
          <w:sz w:val="24"/>
          <w:szCs w:val="24"/>
          <w:rtl/>
          <w:lang w:bidi="ar-EG"/>
        </w:rPr>
        <w:t>خارطة هيكلية قطرية و</w:t>
      </w:r>
      <w:r w:rsidR="006113AE" w:rsidRPr="008F29B9">
        <w:rPr>
          <w:rFonts w:ascii="David" w:eastAsia="Calibri" w:hAnsi="Calibri" w:cs="David"/>
          <w:sz w:val="24"/>
          <w:szCs w:val="24"/>
        </w:rPr>
        <w:t>/</w:t>
      </w:r>
      <w:r w:rsidR="006113AE">
        <w:rPr>
          <w:rFonts w:ascii="David" w:eastAsia="Calibri" w:hAnsi="Calibri" w:cs="Arial" w:hint="cs"/>
          <w:sz w:val="24"/>
          <w:szCs w:val="24"/>
          <w:rtl/>
          <w:lang w:bidi="ar-EG"/>
        </w:rPr>
        <w:t>أو خارطة للبنى التحتية الوطنية و</w:t>
      </w:r>
      <w:r w:rsidR="006113AE" w:rsidRPr="008F29B9">
        <w:rPr>
          <w:rFonts w:ascii="David" w:eastAsia="Calibri" w:hAnsi="Calibri" w:cs="David"/>
          <w:sz w:val="24"/>
          <w:szCs w:val="24"/>
        </w:rPr>
        <w:t>/</w:t>
      </w:r>
      <w:r w:rsidR="006113AE">
        <w:rPr>
          <w:rFonts w:ascii="David" w:eastAsia="Calibri" w:hAnsi="Calibri" w:cs="Arial" w:hint="cs"/>
          <w:sz w:val="24"/>
          <w:szCs w:val="24"/>
          <w:rtl/>
          <w:lang w:bidi="ar-EG"/>
        </w:rPr>
        <w:t>أو</w:t>
      </w:r>
      <w:r w:rsidR="006113AE">
        <w:rPr>
          <w:rFonts w:ascii="David" w:eastAsia="Calibri" w:hAnsi="Calibri" w:hint="cs"/>
          <w:sz w:val="24"/>
          <w:szCs w:val="24"/>
          <w:rtl/>
          <w:lang w:bidi="ar-EG"/>
        </w:rPr>
        <w:t xml:space="preserve"> مستند سياسة بمستوى لوائي</w:t>
      </w:r>
      <w:r w:rsidR="006113AE" w:rsidRPr="008F29B9">
        <w:rPr>
          <w:rFonts w:ascii="Calibri" w:eastAsia="Calibri" w:hAnsi="Calibri" w:cs="David" w:hint="cs"/>
          <w:b/>
          <w:sz w:val="24"/>
          <w:szCs w:val="24"/>
          <w:rtl/>
        </w:rPr>
        <w:t>/</w:t>
      </w:r>
      <w:r w:rsidR="006113AE">
        <w:rPr>
          <w:rFonts w:ascii="Calibri" w:eastAsia="Calibri" w:hAnsi="Calibri" w:hint="cs"/>
          <w:b/>
          <w:sz w:val="24"/>
          <w:szCs w:val="24"/>
          <w:rtl/>
          <w:lang w:bidi="ar-EG"/>
        </w:rPr>
        <w:t xml:space="preserve"> قطري في مجال التنظيم </w:t>
      </w:r>
      <w:r w:rsidR="006113AE">
        <w:rPr>
          <w:rFonts w:ascii="David" w:eastAsia="Calibri" w:hAnsi="Calibri" w:cs="Arial" w:hint="cs"/>
          <w:sz w:val="24"/>
          <w:szCs w:val="24"/>
          <w:rtl/>
          <w:lang w:bidi="ar-EG"/>
        </w:rPr>
        <w:t>و</w:t>
      </w:r>
      <w:r w:rsidR="006113AE" w:rsidRPr="008F29B9">
        <w:rPr>
          <w:rFonts w:ascii="David" w:eastAsia="Calibri" w:hAnsi="Calibri" w:cs="David"/>
          <w:sz w:val="24"/>
          <w:szCs w:val="24"/>
        </w:rPr>
        <w:t>/</w:t>
      </w:r>
      <w:r w:rsidR="00C07046">
        <w:rPr>
          <w:rFonts w:ascii="David" w:eastAsia="Calibri" w:hAnsi="Calibri" w:cs="Arial" w:hint="cs"/>
          <w:sz w:val="24"/>
          <w:szCs w:val="24"/>
          <w:rtl/>
          <w:lang w:bidi="ar-EG"/>
        </w:rPr>
        <w:t>أو</w:t>
      </w:r>
      <w:r w:rsidR="006113AE">
        <w:rPr>
          <w:rFonts w:ascii="David" w:eastAsia="Calibri" w:hAnsi="Calibri" w:cs="Arial" w:hint="cs"/>
          <w:sz w:val="24"/>
          <w:szCs w:val="24"/>
          <w:rtl/>
          <w:lang w:bidi="ar-EG"/>
        </w:rPr>
        <w:t xml:space="preserve"> برنامج مواص</w:t>
      </w:r>
      <w:r w:rsidR="00C07046">
        <w:rPr>
          <w:rFonts w:ascii="David" w:eastAsia="Calibri" w:hAnsi="Calibri" w:cs="Arial" w:hint="cs"/>
          <w:sz w:val="24"/>
          <w:szCs w:val="24"/>
          <w:rtl/>
          <w:lang w:bidi="ar-EG"/>
        </w:rPr>
        <w:t>لات</w:t>
      </w:r>
      <w:r w:rsidR="006113AE">
        <w:rPr>
          <w:rFonts w:ascii="David" w:eastAsia="Calibri" w:hAnsi="Calibri" w:cs="Arial" w:hint="cs"/>
          <w:sz w:val="24"/>
          <w:szCs w:val="24"/>
          <w:rtl/>
          <w:lang w:bidi="ar-EG"/>
        </w:rPr>
        <w:t xml:space="preserve"> بأفضلية للمواصلات البحرية. </w:t>
      </w:r>
    </w:p>
    <w:p w:rsidR="006113AE" w:rsidRDefault="006113AE" w:rsidP="006113AE">
      <w:pPr>
        <w:pStyle w:val="ListParagraph"/>
        <w:autoSpaceDE w:val="0"/>
        <w:autoSpaceDN w:val="0"/>
        <w:adjustRightInd w:val="0"/>
        <w:spacing w:after="120" w:line="240" w:lineRule="auto"/>
        <w:ind w:left="1351"/>
        <w:jc w:val="both"/>
        <w:rPr>
          <w:rFonts w:ascii="David" w:eastAsia="Calibri" w:hAnsi="Calibri" w:cs="Arial"/>
          <w:sz w:val="24"/>
          <w:szCs w:val="24"/>
          <w:rtl/>
          <w:lang w:bidi="ar-EG"/>
        </w:rPr>
      </w:pPr>
    </w:p>
    <w:p w:rsidR="007C41A3" w:rsidRPr="007C41A3" w:rsidRDefault="006113AE" w:rsidP="006113AE">
      <w:pPr>
        <w:pStyle w:val="ListParagraph"/>
        <w:numPr>
          <w:ilvl w:val="0"/>
          <w:numId w:val="2"/>
        </w:numPr>
        <w:tabs>
          <w:tab w:val="clear" w:pos="360"/>
        </w:tabs>
        <w:autoSpaceDE w:val="0"/>
        <w:autoSpaceDN w:val="0"/>
        <w:adjustRightInd w:val="0"/>
        <w:spacing w:after="120" w:line="240" w:lineRule="auto"/>
        <w:ind w:left="991" w:hanging="283"/>
        <w:jc w:val="both"/>
        <w:rPr>
          <w:rFonts w:ascii="David" w:eastAsia="Calibri" w:hAnsi="Calibri" w:cs="David"/>
          <w:sz w:val="24"/>
          <w:szCs w:val="24"/>
          <w:rtl/>
        </w:rPr>
      </w:pPr>
      <w:proofErr w:type="gramStart"/>
      <w:r>
        <w:rPr>
          <w:rFonts w:ascii="David" w:eastAsia="Calibri" w:hAnsi="Calibri" w:cs="Arial" w:hint="cs"/>
          <w:b/>
          <w:bCs/>
          <w:sz w:val="24"/>
          <w:szCs w:val="24"/>
          <w:rtl/>
          <w:lang w:bidi="ar-EG"/>
        </w:rPr>
        <w:t>خبير</w:t>
      </w:r>
      <w:proofErr w:type="gramEnd"/>
      <w:r>
        <w:rPr>
          <w:rFonts w:ascii="David" w:eastAsia="Calibri" w:hAnsi="Calibri" w:cs="Arial" w:hint="cs"/>
          <w:b/>
          <w:bCs/>
          <w:sz w:val="24"/>
          <w:szCs w:val="24"/>
          <w:rtl/>
          <w:lang w:bidi="ar-EG"/>
        </w:rPr>
        <w:t xml:space="preserve"> بيئة بحري</w:t>
      </w:r>
      <w:r w:rsidR="008F29B9" w:rsidRPr="007C41A3">
        <w:rPr>
          <w:rFonts w:ascii="David" w:eastAsia="Calibri" w:hAnsi="Calibri" w:cs="David" w:hint="cs"/>
          <w:b/>
          <w:bCs/>
          <w:sz w:val="24"/>
          <w:szCs w:val="24"/>
          <w:rtl/>
        </w:rPr>
        <w:t xml:space="preserve">: </w:t>
      </w:r>
    </w:p>
    <w:p w:rsidR="009B201F" w:rsidRDefault="009B201F" w:rsidP="009B201F">
      <w:pPr>
        <w:pStyle w:val="ListParagraph"/>
        <w:autoSpaceDE w:val="0"/>
        <w:autoSpaceDN w:val="0"/>
        <w:adjustRightInd w:val="0"/>
        <w:spacing w:after="120" w:line="240" w:lineRule="auto"/>
        <w:ind w:left="1275"/>
        <w:jc w:val="both"/>
        <w:rPr>
          <w:rFonts w:ascii="David" w:eastAsia="Calibri" w:hAnsi="Calibri"/>
          <w:sz w:val="24"/>
          <w:szCs w:val="24"/>
          <w:rtl/>
          <w:lang w:bidi="ar-EG"/>
        </w:rPr>
      </w:pPr>
      <w:r>
        <w:rPr>
          <w:rFonts w:ascii="David" w:eastAsia="Calibri" w:hAnsi="Calibri" w:hint="cs"/>
          <w:sz w:val="24"/>
          <w:szCs w:val="24"/>
          <w:rtl/>
          <w:lang w:bidi="ar-EG"/>
        </w:rPr>
        <w:t xml:space="preserve">أ. </w:t>
      </w:r>
      <w:proofErr w:type="gramStart"/>
      <w:r>
        <w:rPr>
          <w:rFonts w:ascii="David" w:eastAsia="Calibri" w:hAnsi="Calibri" w:hint="cs"/>
          <w:sz w:val="24"/>
          <w:szCs w:val="24"/>
          <w:rtl/>
          <w:lang w:bidi="ar-EG"/>
        </w:rPr>
        <w:t>صاحب</w:t>
      </w:r>
      <w:proofErr w:type="gramEnd"/>
      <w:r>
        <w:rPr>
          <w:rFonts w:ascii="David" w:eastAsia="Calibri" w:hAnsi="Calibri" w:hint="cs"/>
          <w:sz w:val="24"/>
          <w:szCs w:val="24"/>
          <w:rtl/>
          <w:lang w:bidi="ar-EG"/>
        </w:rPr>
        <w:t xml:space="preserve"> لقب أكاديمي ثاني ( على الأق</w:t>
      </w:r>
      <w:r w:rsidR="00AC758F">
        <w:rPr>
          <w:rFonts w:ascii="David" w:eastAsia="Calibri" w:hAnsi="Calibri" w:hint="cs"/>
          <w:sz w:val="24"/>
          <w:szCs w:val="24"/>
          <w:rtl/>
          <w:lang w:bidi="ar-EG"/>
        </w:rPr>
        <w:t>ل) من مؤسسة أكاديمية معترف فيها</w:t>
      </w:r>
      <w:r>
        <w:rPr>
          <w:rFonts w:ascii="David" w:eastAsia="Calibri" w:hAnsi="Calibri" w:hint="cs"/>
          <w:sz w:val="24"/>
          <w:szCs w:val="24"/>
          <w:rtl/>
          <w:lang w:bidi="ar-EG"/>
        </w:rPr>
        <w:t xml:space="preserve"> في علوم الحياة. </w:t>
      </w:r>
    </w:p>
    <w:p w:rsidR="009B201F" w:rsidRDefault="009B201F" w:rsidP="00AC758F">
      <w:pPr>
        <w:pStyle w:val="ListParagraph"/>
        <w:autoSpaceDE w:val="0"/>
        <w:autoSpaceDN w:val="0"/>
        <w:adjustRightInd w:val="0"/>
        <w:spacing w:after="120" w:line="240" w:lineRule="auto"/>
        <w:ind w:left="1275"/>
        <w:jc w:val="both"/>
        <w:rPr>
          <w:rFonts w:ascii="David" w:eastAsia="Calibri" w:hAnsi="Calibri"/>
          <w:sz w:val="24"/>
          <w:szCs w:val="24"/>
          <w:rtl/>
          <w:lang w:bidi="ar-EG"/>
        </w:rPr>
      </w:pPr>
      <w:r>
        <w:rPr>
          <w:rFonts w:ascii="David" w:eastAsia="Calibri" w:hAnsi="Calibri" w:hint="cs"/>
          <w:sz w:val="24"/>
          <w:szCs w:val="24"/>
          <w:rtl/>
          <w:lang w:bidi="ar-EG"/>
        </w:rPr>
        <w:t xml:space="preserve">ب. صاحب تجربة 5 سنوات على الأقل بين المواعيد </w:t>
      </w:r>
      <w:r w:rsidR="008F29B9" w:rsidRPr="007C41A3">
        <w:rPr>
          <w:rFonts w:ascii="Calibri" w:eastAsia="Calibri" w:hAnsi="Calibri" w:cs="David" w:hint="cs"/>
          <w:b/>
          <w:sz w:val="24"/>
          <w:szCs w:val="24"/>
          <w:rtl/>
        </w:rPr>
        <w:t xml:space="preserve">1/2005 - 1/2016 </w:t>
      </w:r>
      <w:r w:rsidR="008F29B9" w:rsidRPr="007C41A3">
        <w:rPr>
          <w:rFonts w:ascii="David" w:eastAsia="Calibri" w:hAnsi="Calibri" w:cs="David" w:hint="cs"/>
          <w:sz w:val="24"/>
          <w:szCs w:val="24"/>
          <w:rtl/>
        </w:rPr>
        <w:t xml:space="preserve"> </w:t>
      </w:r>
      <w:r>
        <w:rPr>
          <w:rFonts w:ascii="David" w:eastAsia="Calibri" w:hAnsi="Calibri" w:cs="Arial" w:hint="cs"/>
          <w:sz w:val="24"/>
          <w:szCs w:val="24"/>
          <w:rtl/>
          <w:lang w:bidi="ar-EG"/>
        </w:rPr>
        <w:t>في الاستشارة في م</w:t>
      </w:r>
      <w:r w:rsidR="00AC758F">
        <w:rPr>
          <w:rFonts w:ascii="David" w:eastAsia="Calibri" w:hAnsi="Calibri" w:cs="Arial" w:hint="cs"/>
          <w:sz w:val="24"/>
          <w:szCs w:val="24"/>
          <w:rtl/>
          <w:lang w:bidi="ar-EG"/>
        </w:rPr>
        <w:t>ج</w:t>
      </w:r>
      <w:r>
        <w:rPr>
          <w:rFonts w:ascii="David" w:eastAsia="Calibri" w:hAnsi="Calibri" w:cs="Arial" w:hint="cs"/>
          <w:sz w:val="24"/>
          <w:szCs w:val="24"/>
          <w:rtl/>
          <w:lang w:bidi="ar-EG"/>
        </w:rPr>
        <w:t>ال البيئة البحرية، مع التأكيد على تخطيط وتطوير البنى التحتية  مثل الموانئ ، المراس</w:t>
      </w:r>
      <w:r w:rsidR="00AC758F">
        <w:rPr>
          <w:rFonts w:ascii="David" w:eastAsia="Calibri" w:hAnsi="Calibri" w:cs="Arial" w:hint="cs"/>
          <w:sz w:val="24"/>
          <w:szCs w:val="24"/>
          <w:rtl/>
          <w:lang w:bidi="ar-EG"/>
        </w:rPr>
        <w:t>ي</w:t>
      </w:r>
      <w:r>
        <w:rPr>
          <w:rFonts w:ascii="David" w:eastAsia="Calibri" w:hAnsi="Calibri" w:cs="Arial" w:hint="cs"/>
          <w:sz w:val="24"/>
          <w:szCs w:val="24"/>
          <w:rtl/>
          <w:lang w:bidi="ar-EG"/>
        </w:rPr>
        <w:t xml:space="preserve"> و</w:t>
      </w:r>
      <w:r w:rsidR="008F29B9" w:rsidRPr="007C41A3">
        <w:rPr>
          <w:rFonts w:ascii="David" w:eastAsia="Calibri" w:hAnsi="Calibri" w:cs="David" w:hint="cs"/>
          <w:sz w:val="24"/>
          <w:szCs w:val="24"/>
          <w:rtl/>
        </w:rPr>
        <w:t>/</w:t>
      </w:r>
      <w:r>
        <w:rPr>
          <w:rFonts w:ascii="David" w:eastAsia="Calibri" w:hAnsi="Calibri" w:cs="Arial" w:hint="cs"/>
          <w:sz w:val="24"/>
          <w:szCs w:val="24"/>
          <w:rtl/>
          <w:lang w:bidi="ar-EG"/>
        </w:rPr>
        <w:t>أو</w:t>
      </w:r>
      <w:r>
        <w:rPr>
          <w:rFonts w:ascii="David" w:eastAsia="Calibri" w:hAnsi="Calibri" w:hint="cs"/>
          <w:sz w:val="24"/>
          <w:szCs w:val="24"/>
          <w:rtl/>
          <w:lang w:bidi="ar-EG"/>
        </w:rPr>
        <w:t xml:space="preserve"> المباني البحرية الأخرى. </w:t>
      </w:r>
    </w:p>
    <w:p w:rsidR="009B201F" w:rsidRDefault="007C41A3" w:rsidP="009B201F">
      <w:pPr>
        <w:autoSpaceDE w:val="0"/>
        <w:autoSpaceDN w:val="0"/>
        <w:adjustRightInd w:val="0"/>
        <w:spacing w:after="120" w:line="240" w:lineRule="auto"/>
        <w:ind w:left="991" w:hanging="283"/>
        <w:jc w:val="both"/>
        <w:rPr>
          <w:rFonts w:ascii="David" w:eastAsia="Calibri" w:hAnsi="Calibri" w:cs="Arial"/>
          <w:b/>
          <w:bCs/>
          <w:sz w:val="24"/>
          <w:szCs w:val="24"/>
          <w:rtl/>
          <w:lang w:bidi="ar-EG"/>
        </w:rPr>
      </w:pPr>
      <w:r>
        <w:rPr>
          <w:rFonts w:ascii="David" w:eastAsia="Calibri" w:hAnsi="Calibri" w:cs="David" w:hint="cs"/>
          <w:b/>
          <w:bCs/>
          <w:sz w:val="24"/>
          <w:szCs w:val="24"/>
          <w:rtl/>
        </w:rPr>
        <w:t>6</w:t>
      </w:r>
      <w:r w:rsidR="008F29B9" w:rsidRPr="008F29B9">
        <w:rPr>
          <w:rFonts w:ascii="David" w:eastAsia="Calibri" w:hAnsi="Calibri" w:cs="David" w:hint="cs"/>
          <w:b/>
          <w:bCs/>
          <w:sz w:val="24"/>
          <w:szCs w:val="24"/>
          <w:rtl/>
        </w:rPr>
        <w:t xml:space="preserve">.  </w:t>
      </w:r>
      <w:r w:rsidR="009B201F">
        <w:rPr>
          <w:rFonts w:ascii="David" w:eastAsia="Calibri" w:hAnsi="Calibri" w:cs="Arial" w:hint="cs"/>
          <w:b/>
          <w:bCs/>
          <w:sz w:val="24"/>
          <w:szCs w:val="24"/>
          <w:rtl/>
          <w:lang w:bidi="ar-EG"/>
        </w:rPr>
        <w:t>مستشار</w:t>
      </w:r>
      <w:r w:rsidR="008F29B9" w:rsidRPr="008F29B9">
        <w:rPr>
          <w:rFonts w:ascii="David" w:eastAsia="Calibri" w:hAnsi="Calibri" w:cs="David" w:hint="cs"/>
          <w:b/>
          <w:bCs/>
          <w:sz w:val="24"/>
          <w:szCs w:val="24"/>
          <w:rtl/>
        </w:rPr>
        <w:t xml:space="preserve"> / </w:t>
      </w:r>
      <w:r w:rsidR="009B201F">
        <w:rPr>
          <w:rFonts w:ascii="David" w:eastAsia="Calibri" w:hAnsi="Calibri" w:cs="Arial" w:hint="cs"/>
          <w:b/>
          <w:bCs/>
          <w:sz w:val="24"/>
          <w:szCs w:val="24"/>
          <w:rtl/>
          <w:lang w:bidi="ar-EG"/>
        </w:rPr>
        <w:t xml:space="preserve">مهندس للبنى التحتية البحرية والنواحي </w:t>
      </w:r>
      <w:proofErr w:type="spellStart"/>
      <w:r w:rsidR="009B201F">
        <w:rPr>
          <w:rFonts w:ascii="David" w:eastAsia="Calibri" w:hAnsi="Calibri" w:cs="Arial" w:hint="cs"/>
          <w:b/>
          <w:bCs/>
          <w:sz w:val="24"/>
          <w:szCs w:val="24"/>
          <w:rtl/>
          <w:lang w:bidi="ar-EG"/>
        </w:rPr>
        <w:t>الجيوتقنية</w:t>
      </w:r>
      <w:proofErr w:type="spellEnd"/>
      <w:r w:rsidR="009B201F">
        <w:rPr>
          <w:rFonts w:ascii="David" w:eastAsia="Calibri" w:hAnsi="Calibri" w:cs="Arial" w:hint="cs"/>
          <w:b/>
          <w:bCs/>
          <w:sz w:val="24"/>
          <w:szCs w:val="24"/>
          <w:rtl/>
          <w:lang w:bidi="ar-EG"/>
        </w:rPr>
        <w:t>:</w:t>
      </w:r>
    </w:p>
    <w:p w:rsidR="008F693D" w:rsidRDefault="009B201F" w:rsidP="008F693D">
      <w:pPr>
        <w:pStyle w:val="ListParagraph"/>
        <w:autoSpaceDE w:val="0"/>
        <w:autoSpaceDN w:val="0"/>
        <w:adjustRightInd w:val="0"/>
        <w:spacing w:after="120" w:line="240" w:lineRule="auto"/>
        <w:ind w:left="1275"/>
        <w:jc w:val="both"/>
        <w:rPr>
          <w:rFonts w:ascii="David" w:eastAsia="Calibri" w:hAnsi="Calibri"/>
          <w:sz w:val="24"/>
          <w:szCs w:val="24"/>
          <w:rtl/>
          <w:lang w:bidi="ar-EG"/>
        </w:rPr>
      </w:pPr>
      <w:r>
        <w:rPr>
          <w:rFonts w:ascii="David" w:eastAsia="Calibri" w:hAnsi="Calibri" w:hint="cs"/>
          <w:sz w:val="24"/>
          <w:szCs w:val="24"/>
          <w:rtl/>
          <w:lang w:bidi="ar-EG"/>
        </w:rPr>
        <w:t>أ. صاحب لقب أكاديمي أول ( على الأقل) في الهندسة المدنية أو هندسة الشواطئ</w:t>
      </w:r>
      <w:r w:rsidR="008F693D">
        <w:rPr>
          <w:rFonts w:ascii="David" w:eastAsia="Calibri" w:hAnsi="Calibri" w:hint="cs"/>
          <w:sz w:val="24"/>
          <w:szCs w:val="24"/>
          <w:rtl/>
          <w:lang w:bidi="ar-EG"/>
        </w:rPr>
        <w:t xml:space="preserve">، من مؤسسة أكاديمية معترف فيها من قبل محلس التعليم العالي. </w:t>
      </w:r>
    </w:p>
    <w:p w:rsidR="008F693D" w:rsidRDefault="008F693D" w:rsidP="008F693D">
      <w:pPr>
        <w:autoSpaceDE w:val="0"/>
        <w:autoSpaceDN w:val="0"/>
        <w:adjustRightInd w:val="0"/>
        <w:spacing w:after="120" w:line="240" w:lineRule="auto"/>
        <w:ind w:left="1275"/>
        <w:jc w:val="both"/>
        <w:rPr>
          <w:rFonts w:ascii="David" w:eastAsia="Calibri" w:hAnsi="Calibri" w:cs="Arial"/>
          <w:sz w:val="24"/>
          <w:szCs w:val="24"/>
          <w:rtl/>
          <w:lang w:bidi="ar-EG"/>
        </w:rPr>
      </w:pPr>
      <w:r>
        <w:rPr>
          <w:rFonts w:ascii="David" w:eastAsia="Calibri" w:hAnsi="Calibri" w:hint="cs"/>
          <w:sz w:val="24"/>
          <w:szCs w:val="24"/>
          <w:rtl/>
          <w:lang w:bidi="ar-EG"/>
        </w:rPr>
        <w:t xml:space="preserve">ب. صاحب تجربة في التخطيط المفصل أو الإدارة الهندسية لثلاثة مشاريع على الأقل في الهندسة البحرية </w:t>
      </w:r>
      <w:r w:rsidR="008F29B9" w:rsidRPr="008F29B9">
        <w:rPr>
          <w:rFonts w:ascii="David" w:eastAsia="Calibri" w:hAnsi="Calibri" w:cs="David" w:hint="cs"/>
          <w:sz w:val="24"/>
          <w:szCs w:val="24"/>
        </w:rPr>
        <w:t>/</w:t>
      </w:r>
      <w:r w:rsidR="008F29B9" w:rsidRPr="008F29B9">
        <w:rPr>
          <w:rFonts w:ascii="David" w:eastAsia="Calibri" w:hAnsi="Calibri" w:cs="David" w:hint="cs"/>
          <w:sz w:val="24"/>
          <w:szCs w:val="24"/>
          <w:rtl/>
        </w:rPr>
        <w:t xml:space="preserve"> </w:t>
      </w:r>
      <w:r>
        <w:rPr>
          <w:rFonts w:ascii="David" w:eastAsia="Calibri" w:hAnsi="Calibri" w:cs="Arial" w:hint="cs"/>
          <w:sz w:val="24"/>
          <w:szCs w:val="24"/>
          <w:rtl/>
          <w:lang w:bidi="ar-EG"/>
        </w:rPr>
        <w:t xml:space="preserve">هندسة الشواطئ </w:t>
      </w:r>
      <w:r w:rsidR="008F29B9" w:rsidRPr="008F29B9">
        <w:rPr>
          <w:rFonts w:ascii="David" w:eastAsia="Calibri" w:hAnsi="Calibri" w:cs="David" w:hint="cs"/>
          <w:sz w:val="24"/>
          <w:szCs w:val="24"/>
        </w:rPr>
        <w:t xml:space="preserve"> </w:t>
      </w:r>
      <w:r>
        <w:rPr>
          <w:rFonts w:ascii="David" w:eastAsia="Calibri" w:hAnsi="Calibri" w:cs="Arial" w:hint="cs"/>
          <w:sz w:val="24"/>
          <w:szCs w:val="24"/>
          <w:rtl/>
          <w:lang w:bidi="ar-EG"/>
        </w:rPr>
        <w:t xml:space="preserve">بالسنوات العشر الأخيرة: من أجل التوضيح : مشاريع الهندسة البحرية تشمل إقامة وتأسيس مباني بحرية مثل: موانئ بحرية وكاسرات الأمواج ، مارينا، ركائز، محطات بحرية للحاويات، فعاليات تجفيف البحر، تغذية الرمال وما شابه ذلك. </w:t>
      </w:r>
    </w:p>
    <w:p w:rsidR="008F29B9" w:rsidRPr="008F29B9" w:rsidRDefault="007C41A3" w:rsidP="00162522">
      <w:pPr>
        <w:autoSpaceDE w:val="0"/>
        <w:autoSpaceDN w:val="0"/>
        <w:adjustRightInd w:val="0"/>
        <w:spacing w:after="120" w:line="240" w:lineRule="auto"/>
        <w:ind w:left="991" w:hanging="283"/>
        <w:jc w:val="both"/>
        <w:rPr>
          <w:rFonts w:ascii="David" w:eastAsia="Calibri" w:hAnsi="Calibri" w:cs="David"/>
          <w:b/>
          <w:bCs/>
          <w:sz w:val="24"/>
          <w:szCs w:val="24"/>
          <w:rtl/>
        </w:rPr>
      </w:pPr>
      <w:r>
        <w:rPr>
          <w:rFonts w:ascii="David" w:eastAsia="Calibri" w:hAnsi="Calibri" w:cs="David" w:hint="cs"/>
          <w:b/>
          <w:bCs/>
          <w:sz w:val="24"/>
          <w:szCs w:val="24"/>
          <w:rtl/>
        </w:rPr>
        <w:t>7</w:t>
      </w:r>
      <w:r w:rsidR="008F29B9" w:rsidRPr="008F29B9">
        <w:rPr>
          <w:rFonts w:ascii="David" w:eastAsia="Calibri" w:hAnsi="Calibri" w:cs="David" w:hint="cs"/>
          <w:b/>
          <w:bCs/>
          <w:sz w:val="24"/>
          <w:szCs w:val="24"/>
          <w:rtl/>
        </w:rPr>
        <w:t xml:space="preserve">.  </w:t>
      </w:r>
      <w:r w:rsidR="00162522">
        <w:rPr>
          <w:rFonts w:ascii="David" w:eastAsia="Calibri" w:hAnsi="Calibri" w:cs="Arial" w:hint="cs"/>
          <w:b/>
          <w:bCs/>
          <w:sz w:val="24"/>
          <w:szCs w:val="24"/>
          <w:rtl/>
          <w:lang w:bidi="ar-EG"/>
        </w:rPr>
        <w:t xml:space="preserve">مستشار </w:t>
      </w:r>
      <w:proofErr w:type="gramStart"/>
      <w:r w:rsidR="00162522">
        <w:rPr>
          <w:rFonts w:ascii="David" w:eastAsia="Calibri" w:hAnsi="Calibri" w:cs="Arial" w:hint="cs"/>
          <w:b/>
          <w:bCs/>
          <w:sz w:val="24"/>
          <w:szCs w:val="24"/>
          <w:rtl/>
          <w:lang w:bidi="ar-EG"/>
        </w:rPr>
        <w:t>اقتصادي</w:t>
      </w:r>
      <w:r w:rsidR="008F29B9" w:rsidRPr="008F29B9">
        <w:rPr>
          <w:rFonts w:ascii="David" w:eastAsia="Calibri" w:hAnsi="Calibri" w:cs="David" w:hint="cs"/>
          <w:b/>
          <w:bCs/>
          <w:sz w:val="24"/>
          <w:szCs w:val="24"/>
          <w:rtl/>
        </w:rPr>
        <w:t xml:space="preserve"> :</w:t>
      </w:r>
      <w:proofErr w:type="gramEnd"/>
    </w:p>
    <w:p w:rsidR="00162522" w:rsidRDefault="00162522" w:rsidP="00162522">
      <w:pPr>
        <w:pStyle w:val="ListParagraph"/>
        <w:autoSpaceDE w:val="0"/>
        <w:autoSpaceDN w:val="0"/>
        <w:adjustRightInd w:val="0"/>
        <w:spacing w:after="120" w:line="240" w:lineRule="auto"/>
        <w:ind w:left="1276"/>
        <w:jc w:val="both"/>
        <w:rPr>
          <w:rFonts w:ascii="David" w:eastAsia="Calibri" w:hAnsi="Calibri" w:cs="Arial"/>
          <w:sz w:val="24"/>
          <w:szCs w:val="24"/>
          <w:rtl/>
          <w:lang w:bidi="ar-EG"/>
        </w:rPr>
      </w:pPr>
      <w:r>
        <w:rPr>
          <w:rFonts w:ascii="David" w:eastAsia="Calibri" w:hAnsi="Calibri" w:hint="cs"/>
          <w:sz w:val="24"/>
          <w:szCs w:val="24"/>
          <w:rtl/>
          <w:lang w:bidi="ar-EG"/>
        </w:rPr>
        <w:t xml:space="preserve">أ. صاحب لقب أول ( على الأقل ) من مؤسسة أكاديمية معترف فيها من قبل مجلس التعليم العالي </w:t>
      </w:r>
      <w:r>
        <w:rPr>
          <w:rFonts w:ascii="David" w:eastAsia="Calibri" w:hAnsi="Calibri" w:cs="Arial" w:hint="cs"/>
          <w:sz w:val="24"/>
          <w:szCs w:val="24"/>
          <w:rtl/>
          <w:lang w:bidi="ar-EG"/>
        </w:rPr>
        <w:t xml:space="preserve">بالاقتصاد أو إدارة الأعمال أو لقب ملائم وذو صلة آخر. </w:t>
      </w:r>
    </w:p>
    <w:p w:rsidR="000E7506" w:rsidRDefault="00162522" w:rsidP="00162522">
      <w:pPr>
        <w:autoSpaceDE w:val="0"/>
        <w:autoSpaceDN w:val="0"/>
        <w:adjustRightInd w:val="0"/>
        <w:spacing w:after="120" w:line="240" w:lineRule="auto"/>
        <w:ind w:left="1276"/>
        <w:jc w:val="both"/>
        <w:rPr>
          <w:rFonts w:ascii="David" w:eastAsia="Calibri" w:hAnsi="Calibri" w:cs="Arial"/>
          <w:sz w:val="24"/>
          <w:szCs w:val="24"/>
          <w:rtl/>
          <w:lang w:bidi="ar-EG"/>
        </w:rPr>
      </w:pPr>
      <w:r>
        <w:rPr>
          <w:rFonts w:ascii="David" w:eastAsia="Calibri" w:hAnsi="Calibri" w:hint="cs"/>
          <w:sz w:val="24"/>
          <w:szCs w:val="24"/>
          <w:rtl/>
          <w:lang w:bidi="ar-EG"/>
        </w:rPr>
        <w:t xml:space="preserve">ب. صاحب تجربة بتنفيذ على الأقل 4 أعمال استشارة اقتصادية بالسنوات الخمس الأخيرة، في نواحي الاقتصاد البلدي </w:t>
      </w:r>
      <w:r>
        <w:rPr>
          <w:rFonts w:ascii="David" w:eastAsia="Calibri" w:hAnsi="Calibri" w:cs="Arial" w:hint="cs"/>
          <w:sz w:val="24"/>
          <w:szCs w:val="24"/>
          <w:rtl/>
          <w:lang w:bidi="ar-EG"/>
        </w:rPr>
        <w:t>و</w:t>
      </w:r>
      <w:r w:rsidR="008F29B9" w:rsidRPr="008F29B9">
        <w:rPr>
          <w:rFonts w:ascii="David" w:eastAsia="Calibri" w:hAnsi="Calibri" w:cs="David" w:hint="cs"/>
          <w:sz w:val="24"/>
          <w:szCs w:val="24"/>
          <w:rtl/>
        </w:rPr>
        <w:t>/</w:t>
      </w:r>
      <w:r>
        <w:rPr>
          <w:rFonts w:ascii="David" w:eastAsia="Calibri" w:hAnsi="Calibri" w:cs="Arial" w:hint="cs"/>
          <w:sz w:val="24"/>
          <w:szCs w:val="24"/>
          <w:rtl/>
          <w:lang w:bidi="ar-EG"/>
        </w:rPr>
        <w:t xml:space="preserve">أو النواحي البيئية </w:t>
      </w:r>
      <w:r w:rsidR="000E7506">
        <w:rPr>
          <w:rFonts w:ascii="David" w:eastAsia="Calibri" w:hAnsi="Calibri" w:cs="Arial" w:hint="cs"/>
          <w:sz w:val="24"/>
          <w:szCs w:val="24"/>
          <w:rtl/>
          <w:lang w:bidi="ar-EG"/>
        </w:rPr>
        <w:t>و</w:t>
      </w:r>
      <w:r w:rsidR="000E7506" w:rsidRPr="008F29B9">
        <w:rPr>
          <w:rFonts w:ascii="David" w:eastAsia="Calibri" w:hAnsi="Calibri" w:cs="David" w:hint="cs"/>
          <w:sz w:val="24"/>
          <w:szCs w:val="24"/>
          <w:rtl/>
        </w:rPr>
        <w:t>/</w:t>
      </w:r>
      <w:r w:rsidR="000E7506">
        <w:rPr>
          <w:rFonts w:ascii="David" w:eastAsia="Calibri" w:hAnsi="Calibri" w:cs="Arial" w:hint="cs"/>
          <w:sz w:val="24"/>
          <w:szCs w:val="24"/>
          <w:rtl/>
          <w:lang w:bidi="ar-EG"/>
        </w:rPr>
        <w:t xml:space="preserve">أو مجال التنظيم. </w:t>
      </w:r>
    </w:p>
    <w:p w:rsidR="004A50C1" w:rsidRDefault="007C41A3" w:rsidP="004A50C1">
      <w:pPr>
        <w:autoSpaceDE w:val="0"/>
        <w:autoSpaceDN w:val="0"/>
        <w:adjustRightInd w:val="0"/>
        <w:spacing w:after="120" w:line="240" w:lineRule="auto"/>
        <w:ind w:left="991" w:hanging="283"/>
        <w:jc w:val="both"/>
        <w:rPr>
          <w:rFonts w:ascii="David" w:eastAsia="Calibri" w:hAnsi="Calibri" w:cs="Arial"/>
          <w:b/>
          <w:bCs/>
          <w:sz w:val="24"/>
          <w:szCs w:val="24"/>
          <w:rtl/>
          <w:lang w:bidi="ar-EG"/>
        </w:rPr>
      </w:pPr>
      <w:r>
        <w:rPr>
          <w:rFonts w:ascii="David" w:eastAsia="Calibri" w:hAnsi="Calibri" w:cs="David" w:hint="cs"/>
          <w:b/>
          <w:bCs/>
          <w:sz w:val="24"/>
          <w:szCs w:val="24"/>
          <w:rtl/>
        </w:rPr>
        <w:t>8</w:t>
      </w:r>
      <w:r w:rsidR="008F29B9" w:rsidRPr="008F29B9">
        <w:rPr>
          <w:rFonts w:ascii="David" w:eastAsia="Calibri" w:hAnsi="Calibri" w:cs="David" w:hint="cs"/>
          <w:b/>
          <w:bCs/>
          <w:sz w:val="24"/>
          <w:szCs w:val="24"/>
          <w:rtl/>
        </w:rPr>
        <w:t xml:space="preserve">.  </w:t>
      </w:r>
      <w:r w:rsidR="004A50C1">
        <w:rPr>
          <w:rFonts w:ascii="David" w:eastAsia="Calibri" w:hAnsi="Calibri" w:cs="Arial" w:hint="cs"/>
          <w:b/>
          <w:bCs/>
          <w:sz w:val="24"/>
          <w:szCs w:val="24"/>
          <w:rtl/>
          <w:lang w:bidi="ar-EG"/>
        </w:rPr>
        <w:t xml:space="preserve">مستشار للمواضيع الرسوبية ، الصرفية، </w:t>
      </w:r>
      <w:proofErr w:type="spellStart"/>
      <w:r w:rsidR="004A50C1">
        <w:rPr>
          <w:rFonts w:ascii="David" w:eastAsia="Calibri" w:hAnsi="Calibri" w:cs="Arial" w:hint="cs"/>
          <w:b/>
          <w:bCs/>
          <w:sz w:val="24"/>
          <w:szCs w:val="24"/>
          <w:rtl/>
          <w:lang w:bidi="ar-EG"/>
        </w:rPr>
        <w:t>والمورفودينامية</w:t>
      </w:r>
      <w:proofErr w:type="spellEnd"/>
      <w:r w:rsidR="004A50C1">
        <w:rPr>
          <w:rFonts w:ascii="David" w:eastAsia="Calibri" w:hAnsi="Calibri" w:cs="Arial" w:hint="cs"/>
          <w:b/>
          <w:bCs/>
          <w:sz w:val="24"/>
          <w:szCs w:val="24"/>
          <w:rtl/>
          <w:lang w:bidi="ar-EG"/>
        </w:rPr>
        <w:t xml:space="preserve"> في بيئة الشاطئ: </w:t>
      </w:r>
    </w:p>
    <w:p w:rsidR="004A50C1" w:rsidRDefault="004A50C1" w:rsidP="004A50C1">
      <w:pPr>
        <w:pStyle w:val="ListParagraph"/>
        <w:autoSpaceDE w:val="0"/>
        <w:autoSpaceDN w:val="0"/>
        <w:adjustRightInd w:val="0"/>
        <w:spacing w:after="120" w:line="240" w:lineRule="auto"/>
        <w:ind w:left="1275"/>
        <w:jc w:val="both"/>
        <w:rPr>
          <w:rFonts w:ascii="David" w:eastAsia="Calibri" w:hAnsi="Calibri" w:cs="Arial"/>
          <w:sz w:val="24"/>
          <w:szCs w:val="24"/>
          <w:rtl/>
          <w:lang w:bidi="ar-EG"/>
        </w:rPr>
      </w:pPr>
      <w:r>
        <w:rPr>
          <w:rFonts w:ascii="David" w:eastAsia="Calibri" w:hAnsi="Calibri" w:hint="cs"/>
          <w:sz w:val="24"/>
          <w:szCs w:val="24"/>
          <w:rtl/>
          <w:lang w:bidi="ar-EG"/>
        </w:rPr>
        <w:lastRenderedPageBreak/>
        <w:t xml:space="preserve">أ. صاحب لقب ثاني ( على الأقل) من مؤسسة أكاديمية معترف فيها من قبل محلس التعليم العالي في الجغرافيا الفيزيائية  أو </w:t>
      </w:r>
      <w:r>
        <w:rPr>
          <w:rFonts w:ascii="David" w:eastAsia="Calibri" w:hAnsi="Calibri" w:cs="Arial" w:hint="cs"/>
          <w:sz w:val="24"/>
          <w:szCs w:val="24"/>
          <w:rtl/>
          <w:lang w:bidi="ar-EG"/>
        </w:rPr>
        <w:t xml:space="preserve">الجيولوجيا </w:t>
      </w:r>
      <w:r w:rsidR="008F29B9" w:rsidRPr="007C41A3">
        <w:rPr>
          <w:rFonts w:ascii="David" w:eastAsia="Calibri" w:hAnsi="Calibri" w:cs="David" w:hint="cs"/>
          <w:sz w:val="24"/>
          <w:szCs w:val="24"/>
          <w:rtl/>
        </w:rPr>
        <w:t xml:space="preserve"> </w:t>
      </w:r>
      <w:r>
        <w:rPr>
          <w:rFonts w:ascii="David" w:eastAsia="Calibri" w:hAnsi="Calibri" w:cs="Arial" w:hint="cs"/>
          <w:sz w:val="24"/>
          <w:szCs w:val="24"/>
          <w:rtl/>
          <w:lang w:bidi="ar-EG"/>
        </w:rPr>
        <w:t xml:space="preserve">أو علوم الكرة الأرضية أو علوم البيئة. </w:t>
      </w:r>
    </w:p>
    <w:p w:rsidR="007D009C" w:rsidRDefault="004A50C1" w:rsidP="007D009C">
      <w:pPr>
        <w:autoSpaceDE w:val="0"/>
        <w:autoSpaceDN w:val="0"/>
        <w:adjustRightInd w:val="0"/>
        <w:spacing w:after="120" w:line="240" w:lineRule="auto"/>
        <w:ind w:left="1275"/>
        <w:jc w:val="both"/>
        <w:rPr>
          <w:rFonts w:ascii="David" w:eastAsia="Calibri" w:hAnsi="Calibri" w:cs="Arial"/>
          <w:sz w:val="24"/>
          <w:szCs w:val="24"/>
          <w:rtl/>
          <w:lang w:bidi="ar-EG"/>
        </w:rPr>
      </w:pPr>
      <w:r>
        <w:rPr>
          <w:rFonts w:ascii="David" w:eastAsia="Calibri" w:hAnsi="Calibri" w:hint="cs"/>
          <w:sz w:val="24"/>
          <w:szCs w:val="24"/>
          <w:rtl/>
          <w:lang w:bidi="ar-EG"/>
        </w:rPr>
        <w:t xml:space="preserve">ب. صاحب أقدمية وتجربة 5 سنوات خلال السنوات </w:t>
      </w:r>
      <w:r w:rsidR="008F29B9" w:rsidRPr="008F29B9">
        <w:rPr>
          <w:rFonts w:ascii="David" w:eastAsia="Calibri" w:hAnsi="Calibri" w:cs="David" w:hint="cs"/>
          <w:sz w:val="24"/>
          <w:szCs w:val="24"/>
          <w:rtl/>
        </w:rPr>
        <w:t xml:space="preserve">2006-2015 </w:t>
      </w:r>
      <w:r>
        <w:rPr>
          <w:rFonts w:ascii="David" w:eastAsia="Calibri" w:hAnsi="Calibri" w:cs="Arial" w:hint="cs"/>
          <w:sz w:val="24"/>
          <w:szCs w:val="24"/>
          <w:rtl/>
          <w:lang w:bidi="ar-EG"/>
        </w:rPr>
        <w:t xml:space="preserve">بالاستشارة في المواضيع التي تبحث في عمليات دينامية </w:t>
      </w:r>
      <w:r w:rsidR="007D009C">
        <w:rPr>
          <w:rFonts w:ascii="David" w:eastAsia="Calibri" w:hAnsi="Calibri" w:cs="Arial" w:hint="cs"/>
          <w:sz w:val="24"/>
          <w:szCs w:val="24"/>
          <w:rtl/>
          <w:lang w:bidi="ar-EG"/>
        </w:rPr>
        <w:t>الشواطئ مثل:</w:t>
      </w:r>
      <w:r w:rsidR="008F29B9" w:rsidRPr="008F29B9">
        <w:rPr>
          <w:rFonts w:ascii="David" w:eastAsia="Calibri" w:hAnsi="Calibri" w:cs="David" w:hint="cs"/>
          <w:sz w:val="24"/>
          <w:szCs w:val="24"/>
          <w:rtl/>
        </w:rPr>
        <w:t xml:space="preserve"> </w:t>
      </w:r>
      <w:r w:rsidR="007D009C">
        <w:rPr>
          <w:rFonts w:ascii="David" w:eastAsia="Calibri" w:hAnsi="Calibri" w:cs="Arial" w:hint="cs"/>
          <w:sz w:val="24"/>
          <w:szCs w:val="24"/>
          <w:rtl/>
          <w:lang w:bidi="ar-EG"/>
        </w:rPr>
        <w:t xml:space="preserve">نقل الرمال، تأثير المباني البحرية على مورفولوجيا الشواطئ في محيطها. </w:t>
      </w:r>
    </w:p>
    <w:p w:rsidR="008F29B9" w:rsidRPr="007D009C" w:rsidRDefault="007D009C" w:rsidP="007D009C">
      <w:pPr>
        <w:autoSpaceDE w:val="0"/>
        <w:autoSpaceDN w:val="0"/>
        <w:adjustRightInd w:val="0"/>
        <w:spacing w:after="120" w:line="240" w:lineRule="auto"/>
        <w:ind w:left="1275"/>
        <w:jc w:val="both"/>
        <w:rPr>
          <w:rFonts w:ascii="David" w:eastAsia="Calibri" w:hAnsi="Calibri"/>
          <w:sz w:val="24"/>
          <w:szCs w:val="24"/>
          <w:rtl/>
          <w:lang w:bidi="ar-EG"/>
        </w:rPr>
      </w:pPr>
      <w:r>
        <w:rPr>
          <w:rFonts w:ascii="David" w:eastAsia="Calibri" w:hAnsi="Calibri" w:hint="cs"/>
          <w:sz w:val="24"/>
          <w:szCs w:val="24"/>
          <w:rtl/>
          <w:lang w:bidi="ar-EG"/>
        </w:rPr>
        <w:t xml:space="preserve">ج. قدرة تحليل الموديلات الرقمية </w:t>
      </w:r>
      <w:proofErr w:type="spellStart"/>
      <w:r>
        <w:rPr>
          <w:rFonts w:ascii="David" w:eastAsia="Calibri" w:hAnsi="Calibri" w:hint="cs"/>
          <w:sz w:val="24"/>
          <w:szCs w:val="24"/>
          <w:rtl/>
          <w:lang w:bidi="ar-EG"/>
        </w:rPr>
        <w:t>الهيدرودينامية</w:t>
      </w:r>
      <w:proofErr w:type="spellEnd"/>
      <w:r>
        <w:rPr>
          <w:rFonts w:ascii="David" w:eastAsia="Calibri" w:hAnsi="Calibri" w:hint="cs"/>
          <w:sz w:val="24"/>
          <w:szCs w:val="24"/>
          <w:rtl/>
          <w:lang w:bidi="ar-EG"/>
        </w:rPr>
        <w:t xml:space="preserve"> الرسوبية وإلمام في المميزات الرسوبية للأرض البحرية وللشاطئ. </w:t>
      </w:r>
    </w:p>
    <w:p w:rsidR="007D009C" w:rsidRDefault="007C41A3" w:rsidP="007D009C">
      <w:pPr>
        <w:autoSpaceDE w:val="0"/>
        <w:autoSpaceDN w:val="0"/>
        <w:adjustRightInd w:val="0"/>
        <w:spacing w:after="120" w:line="240" w:lineRule="auto"/>
        <w:ind w:left="991" w:hanging="283"/>
        <w:jc w:val="both"/>
        <w:rPr>
          <w:rFonts w:ascii="David" w:eastAsia="Calibri" w:hAnsi="Calibri" w:cs="Arial"/>
          <w:b/>
          <w:bCs/>
          <w:sz w:val="24"/>
          <w:szCs w:val="24"/>
          <w:rtl/>
          <w:lang w:bidi="ar-EG"/>
        </w:rPr>
      </w:pPr>
      <w:r>
        <w:rPr>
          <w:rFonts w:ascii="David" w:eastAsia="Calibri" w:hAnsi="Calibri" w:cs="David" w:hint="cs"/>
          <w:b/>
          <w:bCs/>
          <w:sz w:val="24"/>
          <w:szCs w:val="24"/>
          <w:rtl/>
        </w:rPr>
        <w:t>9</w:t>
      </w:r>
      <w:r w:rsidR="008F29B9" w:rsidRPr="008F29B9">
        <w:rPr>
          <w:rFonts w:ascii="David" w:eastAsia="Calibri" w:hAnsi="Calibri" w:cs="David" w:hint="cs"/>
          <w:b/>
          <w:bCs/>
          <w:sz w:val="24"/>
          <w:szCs w:val="24"/>
          <w:rtl/>
        </w:rPr>
        <w:t xml:space="preserve">.  </w:t>
      </w:r>
      <w:r w:rsidR="007D009C">
        <w:rPr>
          <w:rFonts w:ascii="David" w:eastAsia="Calibri" w:hAnsi="Calibri" w:cs="Arial" w:hint="cs"/>
          <w:b/>
          <w:bCs/>
          <w:sz w:val="24"/>
          <w:szCs w:val="24"/>
          <w:rtl/>
          <w:lang w:bidi="ar-EG"/>
        </w:rPr>
        <w:t xml:space="preserve">مستشار لفرع </w:t>
      </w:r>
      <w:proofErr w:type="gramStart"/>
      <w:r w:rsidR="007D009C">
        <w:rPr>
          <w:rFonts w:ascii="David" w:eastAsia="Calibri" w:hAnsi="Calibri" w:cs="Arial" w:hint="cs"/>
          <w:b/>
          <w:bCs/>
          <w:sz w:val="24"/>
          <w:szCs w:val="24"/>
          <w:rtl/>
          <w:lang w:bidi="ar-EG"/>
        </w:rPr>
        <w:t>الإبحار ،</w:t>
      </w:r>
      <w:proofErr w:type="gramEnd"/>
      <w:r w:rsidR="007D009C">
        <w:rPr>
          <w:rFonts w:ascii="David" w:eastAsia="Calibri" w:hAnsi="Calibri" w:cs="Arial" w:hint="cs"/>
          <w:b/>
          <w:bCs/>
          <w:sz w:val="24"/>
          <w:szCs w:val="24"/>
          <w:rtl/>
          <w:lang w:bidi="ar-EG"/>
        </w:rPr>
        <w:t xml:space="preserve">السفن ووسائل الإبحار الصغيرة، الرياضة والتربية البحرية: </w:t>
      </w:r>
    </w:p>
    <w:p w:rsidR="00F62A21" w:rsidRDefault="007D009C" w:rsidP="00F62A21">
      <w:pPr>
        <w:autoSpaceDE w:val="0"/>
        <w:autoSpaceDN w:val="0"/>
        <w:adjustRightInd w:val="0"/>
        <w:spacing w:after="120" w:line="240" w:lineRule="auto"/>
        <w:ind w:left="1275" w:hanging="284"/>
        <w:jc w:val="both"/>
        <w:rPr>
          <w:rFonts w:ascii="David" w:eastAsia="Calibri" w:hAnsi="Calibri" w:cs="Arial"/>
          <w:sz w:val="24"/>
          <w:szCs w:val="24"/>
          <w:rtl/>
          <w:lang w:bidi="ar-EG"/>
        </w:rPr>
      </w:pPr>
      <w:r>
        <w:rPr>
          <w:rFonts w:ascii="David" w:eastAsia="Calibri" w:hAnsi="Calibri" w:cs="Arial" w:hint="cs"/>
          <w:sz w:val="24"/>
          <w:szCs w:val="24"/>
          <w:rtl/>
          <w:lang w:bidi="ar-EG"/>
        </w:rPr>
        <w:t>أ.</w:t>
      </w:r>
      <w:r>
        <w:rPr>
          <w:rFonts w:ascii="David" w:eastAsia="Calibri" w:hAnsi="Calibri" w:hint="cs"/>
          <w:sz w:val="24"/>
          <w:szCs w:val="24"/>
          <w:rtl/>
          <w:lang w:bidi="ar-EG"/>
        </w:rPr>
        <w:t xml:space="preserve"> </w:t>
      </w:r>
      <w:proofErr w:type="gramStart"/>
      <w:r>
        <w:rPr>
          <w:rFonts w:ascii="David" w:eastAsia="Calibri" w:hAnsi="Calibri" w:hint="cs"/>
          <w:sz w:val="24"/>
          <w:szCs w:val="24"/>
          <w:rtl/>
          <w:lang w:bidi="ar-EG"/>
        </w:rPr>
        <w:t>صاحب</w:t>
      </w:r>
      <w:proofErr w:type="gramEnd"/>
      <w:r>
        <w:rPr>
          <w:rFonts w:ascii="David" w:eastAsia="Calibri" w:hAnsi="Calibri" w:hint="cs"/>
          <w:sz w:val="24"/>
          <w:szCs w:val="24"/>
          <w:rtl/>
          <w:lang w:bidi="ar-EG"/>
        </w:rPr>
        <w:t xml:space="preserve"> تجربة مثبتة 8 سنوات على الأقل بين السنوات </w:t>
      </w:r>
      <w:r w:rsidR="008F29B9" w:rsidRPr="008F29B9">
        <w:rPr>
          <w:rFonts w:ascii="David" w:eastAsia="Calibri" w:hAnsi="Calibri" w:cs="David" w:hint="cs"/>
          <w:sz w:val="24"/>
          <w:szCs w:val="24"/>
          <w:rtl/>
        </w:rPr>
        <w:t xml:space="preserve">2000- 2016 </w:t>
      </w:r>
      <w:r>
        <w:rPr>
          <w:rFonts w:ascii="David" w:eastAsia="Calibri" w:hAnsi="Calibri" w:cs="Arial" w:hint="cs"/>
          <w:sz w:val="24"/>
          <w:szCs w:val="24"/>
          <w:rtl/>
          <w:lang w:bidi="ar-EG"/>
        </w:rPr>
        <w:t xml:space="preserve">في مجالات التربية البحرية الشعبية، مع التأكيد </w:t>
      </w:r>
      <w:r w:rsidR="00F62A21">
        <w:rPr>
          <w:rFonts w:ascii="David" w:eastAsia="Calibri" w:hAnsi="Calibri" w:cs="Arial" w:hint="cs"/>
          <w:sz w:val="24"/>
          <w:szCs w:val="24"/>
          <w:rtl/>
          <w:lang w:bidi="ar-EG"/>
        </w:rPr>
        <w:t xml:space="preserve">على الفعاليات التي تدمج الفعاليات البحرية التربوية، الاجتماعية والتعليمية. </w:t>
      </w:r>
    </w:p>
    <w:p w:rsidR="00F62A21" w:rsidRDefault="007C41A3" w:rsidP="00F62A21">
      <w:pPr>
        <w:autoSpaceDE w:val="0"/>
        <w:autoSpaceDN w:val="0"/>
        <w:adjustRightInd w:val="0"/>
        <w:spacing w:after="120" w:line="240" w:lineRule="auto"/>
        <w:ind w:left="991" w:hanging="283"/>
        <w:jc w:val="both"/>
        <w:rPr>
          <w:rFonts w:ascii="David" w:eastAsia="Calibri" w:hAnsi="Calibri" w:cs="Arial"/>
          <w:b/>
          <w:bCs/>
          <w:sz w:val="24"/>
          <w:szCs w:val="24"/>
          <w:rtl/>
          <w:lang w:bidi="ar-EG"/>
        </w:rPr>
      </w:pPr>
      <w:r>
        <w:rPr>
          <w:rFonts w:ascii="David" w:eastAsia="Calibri" w:hAnsi="Calibri" w:cs="David" w:hint="cs"/>
          <w:b/>
          <w:bCs/>
          <w:sz w:val="24"/>
          <w:szCs w:val="24"/>
          <w:rtl/>
        </w:rPr>
        <w:t>10</w:t>
      </w:r>
      <w:r w:rsidR="008F29B9" w:rsidRPr="008F29B9">
        <w:rPr>
          <w:rFonts w:ascii="David" w:eastAsia="Calibri" w:hAnsi="Calibri" w:cs="David" w:hint="cs"/>
          <w:b/>
          <w:bCs/>
          <w:sz w:val="24"/>
          <w:szCs w:val="24"/>
          <w:rtl/>
        </w:rPr>
        <w:t xml:space="preserve">.  </w:t>
      </w:r>
      <w:proofErr w:type="gramStart"/>
      <w:r w:rsidR="00F62A21">
        <w:rPr>
          <w:rFonts w:ascii="David" w:eastAsia="Calibri" w:hAnsi="Calibri" w:cs="Arial" w:hint="cs"/>
          <w:b/>
          <w:bCs/>
          <w:sz w:val="24"/>
          <w:szCs w:val="24"/>
          <w:rtl/>
          <w:lang w:bidi="ar-EG"/>
        </w:rPr>
        <w:t>مستشار</w:t>
      </w:r>
      <w:proofErr w:type="gramEnd"/>
      <w:r w:rsidR="00F62A21">
        <w:rPr>
          <w:rFonts w:ascii="David" w:eastAsia="Calibri" w:hAnsi="Calibri" w:cs="Arial" w:hint="cs"/>
          <w:b/>
          <w:bCs/>
          <w:sz w:val="24"/>
          <w:szCs w:val="24"/>
          <w:rtl/>
          <w:lang w:bidi="ar-EG"/>
        </w:rPr>
        <w:t xml:space="preserve"> إدارة وتشغيل مراسي:</w:t>
      </w:r>
    </w:p>
    <w:p w:rsidR="00F62A21" w:rsidRDefault="00F62A21" w:rsidP="00F62A21">
      <w:pPr>
        <w:autoSpaceDE w:val="0"/>
        <w:autoSpaceDN w:val="0"/>
        <w:adjustRightInd w:val="0"/>
        <w:spacing w:after="120" w:line="240" w:lineRule="auto"/>
        <w:ind w:left="1275" w:hanging="284"/>
        <w:jc w:val="both"/>
        <w:rPr>
          <w:rFonts w:ascii="David" w:eastAsia="Calibri" w:hAnsi="Calibri" w:cs="Arial"/>
          <w:sz w:val="24"/>
          <w:szCs w:val="24"/>
          <w:rtl/>
          <w:lang w:bidi="ar-EG"/>
        </w:rPr>
      </w:pPr>
      <w:r>
        <w:rPr>
          <w:rFonts w:ascii="David" w:eastAsia="Calibri" w:hAnsi="Calibri" w:cs="Arial" w:hint="cs"/>
          <w:sz w:val="24"/>
          <w:szCs w:val="24"/>
          <w:rtl/>
          <w:lang w:bidi="ar-EG"/>
        </w:rPr>
        <w:t>أ.</w:t>
      </w:r>
      <w:r>
        <w:rPr>
          <w:rFonts w:ascii="David" w:eastAsia="Calibri" w:hAnsi="Calibri" w:hint="cs"/>
          <w:sz w:val="24"/>
          <w:szCs w:val="24"/>
          <w:rtl/>
          <w:lang w:bidi="ar-EG"/>
        </w:rPr>
        <w:t xml:space="preserve"> صاحب معرفة وتجربة مثبتة 8 سنوات على الاقل بين السنوات </w:t>
      </w:r>
      <w:r w:rsidR="007C41A3">
        <w:rPr>
          <w:rFonts w:ascii="David" w:eastAsia="Calibri" w:hAnsi="Calibri" w:cs="David" w:hint="cs"/>
          <w:sz w:val="24"/>
          <w:szCs w:val="24"/>
          <w:rtl/>
        </w:rPr>
        <w:t xml:space="preserve"> </w:t>
      </w:r>
      <w:r w:rsidR="008F29B9" w:rsidRPr="008F29B9">
        <w:rPr>
          <w:rFonts w:ascii="David" w:eastAsia="Calibri" w:hAnsi="Calibri" w:cs="David" w:hint="cs"/>
          <w:sz w:val="24"/>
          <w:szCs w:val="24"/>
          <w:rtl/>
        </w:rPr>
        <w:t>2000- 2016</w:t>
      </w:r>
      <w:r>
        <w:rPr>
          <w:rFonts w:ascii="David" w:eastAsia="Calibri" w:hAnsi="Calibri" w:cs="Arial" w:hint="cs"/>
          <w:sz w:val="24"/>
          <w:szCs w:val="24"/>
          <w:rtl/>
          <w:lang w:bidi="ar-EG"/>
        </w:rPr>
        <w:t xml:space="preserve">، في مجال تشغيل وإدارة المراسي ( المارينا) في البحر الأبيض المتوسط، مع التأكيد على حجم البنى التحتية والمساحات المطلوبة لتشغيل المراسي، على كافة الخدمات المرافقة على أنواعها المطلوبة للمزود. </w:t>
      </w:r>
    </w:p>
    <w:p w:rsidR="007C41A3" w:rsidRPr="00626A3F" w:rsidRDefault="00F62A21" w:rsidP="00626A3F">
      <w:pPr>
        <w:numPr>
          <w:ilvl w:val="1"/>
          <w:numId w:val="2"/>
        </w:numPr>
        <w:spacing w:after="120" w:line="240" w:lineRule="auto"/>
        <w:jc w:val="both"/>
        <w:rPr>
          <w:rFonts w:cs="David"/>
          <w:b/>
          <w:bCs/>
          <w:sz w:val="24"/>
          <w:szCs w:val="24"/>
        </w:rPr>
      </w:pPr>
      <w:proofErr w:type="gramStart"/>
      <w:r>
        <w:rPr>
          <w:rFonts w:ascii="Times New Roman" w:eastAsia="Times New Roman" w:hAnsi="Times New Roman" w:cs="Arial" w:hint="cs"/>
          <w:b/>
          <w:bCs/>
          <w:sz w:val="24"/>
          <w:szCs w:val="24"/>
          <w:rtl/>
          <w:lang w:eastAsia="he-IL" w:bidi="ar-EG"/>
        </w:rPr>
        <w:t>كافة</w:t>
      </w:r>
      <w:proofErr w:type="gramEnd"/>
      <w:r>
        <w:rPr>
          <w:rFonts w:ascii="Times New Roman" w:eastAsia="Times New Roman" w:hAnsi="Times New Roman" w:cs="Arial" w:hint="cs"/>
          <w:b/>
          <w:bCs/>
          <w:sz w:val="24"/>
          <w:szCs w:val="24"/>
          <w:rtl/>
          <w:lang w:eastAsia="he-IL" w:bidi="ar-EG"/>
        </w:rPr>
        <w:t xml:space="preserve"> أفراد الطاقم يجب أن يكونوا أصحاب مؤهلات وشهادات تأهيل سارية المفعول حسب المعرف في مستندات المناقصة. </w:t>
      </w:r>
    </w:p>
    <w:p w:rsidR="00626A3F" w:rsidRPr="00626A3F" w:rsidRDefault="00626A3F" w:rsidP="00626A3F">
      <w:pPr>
        <w:numPr>
          <w:ilvl w:val="1"/>
          <w:numId w:val="2"/>
        </w:numPr>
        <w:spacing w:after="200" w:line="240" w:lineRule="auto"/>
        <w:jc w:val="both"/>
        <w:rPr>
          <w:rFonts w:cs="David"/>
          <w:b/>
          <w:bCs/>
          <w:sz w:val="24"/>
          <w:szCs w:val="24"/>
        </w:rPr>
      </w:pPr>
      <w:r>
        <w:rPr>
          <w:rFonts w:ascii="Times New Roman" w:eastAsia="Times New Roman" w:hAnsi="Times New Roman" w:cs="Arial" w:hint="cs"/>
          <w:sz w:val="24"/>
          <w:szCs w:val="24"/>
          <w:rtl/>
          <w:lang w:eastAsia="he-IL" w:bidi="ar-EG"/>
        </w:rPr>
        <w:t xml:space="preserve">يجب على مقدم العرض أن يرفق لعرضه كفالة مناقصة </w:t>
      </w:r>
      <w:proofErr w:type="gramStart"/>
      <w:r>
        <w:rPr>
          <w:rFonts w:ascii="Times New Roman" w:eastAsia="Times New Roman" w:hAnsi="Times New Roman" w:cs="Arial" w:hint="cs"/>
          <w:sz w:val="24"/>
          <w:szCs w:val="24"/>
          <w:rtl/>
          <w:lang w:eastAsia="he-IL" w:bidi="ar-EG"/>
        </w:rPr>
        <w:t xml:space="preserve">بقيمة </w:t>
      </w:r>
      <w:r w:rsidR="00686F3B" w:rsidRPr="00A4761D">
        <w:rPr>
          <w:rFonts w:ascii="Times New Roman" w:eastAsia="Times New Roman" w:hAnsi="Times New Roman" w:cs="David"/>
          <w:sz w:val="24"/>
          <w:szCs w:val="24"/>
          <w:rtl/>
          <w:lang w:eastAsia="he-IL"/>
        </w:rPr>
        <w:t xml:space="preserve"> </w:t>
      </w:r>
      <w:r w:rsidR="006D4E0C" w:rsidRPr="00A4761D">
        <w:rPr>
          <w:rFonts w:cs="David" w:hint="cs"/>
          <w:sz w:val="24"/>
          <w:szCs w:val="24"/>
          <w:rtl/>
        </w:rPr>
        <w:t>60</w:t>
      </w:r>
      <w:proofErr w:type="gramEnd"/>
      <w:r w:rsidR="006D4E0C" w:rsidRPr="00A4761D">
        <w:rPr>
          <w:rFonts w:cs="David" w:hint="cs"/>
          <w:sz w:val="24"/>
          <w:szCs w:val="24"/>
          <w:rtl/>
        </w:rPr>
        <w:t xml:space="preserve">,000 </w:t>
      </w:r>
      <w:r>
        <w:rPr>
          <w:rFonts w:cs="Arial" w:hint="cs"/>
          <w:sz w:val="24"/>
          <w:szCs w:val="24"/>
          <w:rtl/>
          <w:lang w:bidi="ar-EG"/>
        </w:rPr>
        <w:t xml:space="preserve">ش .ج سارية المفعول لغاية يوم </w:t>
      </w:r>
      <w:r w:rsidR="00686F3B" w:rsidRPr="00A4761D">
        <w:rPr>
          <w:rFonts w:cs="David" w:hint="cs"/>
          <w:b/>
          <w:bCs/>
          <w:sz w:val="24"/>
          <w:szCs w:val="24"/>
          <w:rtl/>
        </w:rPr>
        <w:t xml:space="preserve"> </w:t>
      </w:r>
      <w:r w:rsidR="00FB0222">
        <w:rPr>
          <w:rFonts w:cs="David" w:hint="cs"/>
          <w:sz w:val="24"/>
          <w:szCs w:val="24"/>
          <w:rtl/>
        </w:rPr>
        <w:t xml:space="preserve">15.4.2017  </w:t>
      </w:r>
      <w:r>
        <w:rPr>
          <w:rFonts w:cs="Arial" w:hint="cs"/>
          <w:sz w:val="24"/>
          <w:szCs w:val="24"/>
          <w:rtl/>
          <w:lang w:bidi="ar-EG"/>
        </w:rPr>
        <w:t xml:space="preserve">وبالنص المرفق لمستندات المناقصة. </w:t>
      </w:r>
    </w:p>
    <w:p w:rsidR="002211C0" w:rsidRDefault="00686F3B" w:rsidP="00F31410">
      <w:pPr>
        <w:spacing w:line="240" w:lineRule="auto"/>
        <w:jc w:val="both"/>
        <w:rPr>
          <w:rFonts w:cs="Arial"/>
          <w:b/>
          <w:bCs/>
          <w:sz w:val="24"/>
          <w:szCs w:val="24"/>
          <w:u w:val="single"/>
          <w:rtl/>
          <w:lang w:bidi="ar-EG"/>
        </w:rPr>
      </w:pPr>
      <w:r w:rsidRPr="00A4761D">
        <w:rPr>
          <w:rFonts w:cs="David" w:hint="cs"/>
          <w:b/>
          <w:bCs/>
          <w:sz w:val="24"/>
          <w:szCs w:val="24"/>
          <w:rtl/>
        </w:rPr>
        <w:t xml:space="preserve">         </w:t>
      </w:r>
      <w:r w:rsidR="00F31410">
        <w:rPr>
          <w:rFonts w:cs="Arial" w:hint="cs"/>
          <w:b/>
          <w:bCs/>
          <w:sz w:val="24"/>
          <w:szCs w:val="24"/>
          <w:u w:val="single"/>
          <w:rtl/>
          <w:lang w:bidi="ar-EG"/>
        </w:rPr>
        <w:t xml:space="preserve">العرض الذي لا </w:t>
      </w:r>
      <w:proofErr w:type="gramStart"/>
      <w:r w:rsidR="00F31410">
        <w:rPr>
          <w:rFonts w:cs="Arial" w:hint="cs"/>
          <w:b/>
          <w:bCs/>
          <w:sz w:val="24"/>
          <w:szCs w:val="24"/>
          <w:u w:val="single"/>
          <w:rtl/>
          <w:lang w:bidi="ar-EG"/>
        </w:rPr>
        <w:t xml:space="preserve">يستوفي </w:t>
      </w:r>
      <w:r w:rsidRPr="00A4761D">
        <w:rPr>
          <w:rFonts w:cs="David" w:hint="cs"/>
          <w:b/>
          <w:bCs/>
          <w:sz w:val="24"/>
          <w:szCs w:val="24"/>
          <w:u w:val="single"/>
          <w:rtl/>
        </w:rPr>
        <w:t xml:space="preserve"> </w:t>
      </w:r>
      <w:r w:rsidR="002211C0">
        <w:rPr>
          <w:rFonts w:cs="Arial" w:hint="cs"/>
          <w:b/>
          <w:bCs/>
          <w:sz w:val="24"/>
          <w:szCs w:val="24"/>
          <w:u w:val="single"/>
          <w:rtl/>
          <w:lang w:bidi="ar-EG"/>
        </w:rPr>
        <w:t>كافة</w:t>
      </w:r>
      <w:proofErr w:type="gramEnd"/>
      <w:r w:rsidR="002211C0">
        <w:rPr>
          <w:rFonts w:cs="Arial" w:hint="cs"/>
          <w:b/>
          <w:bCs/>
          <w:sz w:val="24"/>
          <w:szCs w:val="24"/>
          <w:u w:val="single"/>
          <w:rtl/>
          <w:lang w:bidi="ar-EG"/>
        </w:rPr>
        <w:t xml:space="preserve"> الشروط المفصلة أعلاه يلغى كلياً. </w:t>
      </w:r>
    </w:p>
    <w:p w:rsidR="003F7C6F" w:rsidRPr="00A4761D" w:rsidRDefault="003F7C6F" w:rsidP="00A4761D">
      <w:pPr>
        <w:spacing w:line="240" w:lineRule="auto"/>
        <w:jc w:val="both"/>
        <w:rPr>
          <w:rFonts w:cs="David"/>
          <w:b/>
          <w:bCs/>
          <w:sz w:val="24"/>
          <w:szCs w:val="24"/>
          <w:u w:val="single"/>
          <w:rtl/>
        </w:rPr>
      </w:pPr>
    </w:p>
    <w:p w:rsidR="00686F3B" w:rsidRPr="00A4761D" w:rsidRDefault="007F765C" w:rsidP="007F765C">
      <w:pPr>
        <w:pStyle w:val="6"/>
        <w:jc w:val="both"/>
        <w:rPr>
          <w:sz w:val="24"/>
          <w:szCs w:val="24"/>
          <w:rtl/>
        </w:rPr>
      </w:pPr>
      <w:r>
        <w:rPr>
          <w:rFonts w:ascii="Times New Roman" w:eastAsia="Times New Roman" w:hAnsi="Times New Roman" w:cs="Arial" w:hint="cs"/>
          <w:sz w:val="24"/>
          <w:szCs w:val="24"/>
          <w:rtl/>
          <w:lang w:eastAsia="he-IL" w:bidi="ar-EG"/>
        </w:rPr>
        <w:t>أسئلة استفسارية</w:t>
      </w:r>
      <w:r w:rsidR="00A4761D" w:rsidRPr="00A4761D">
        <w:rPr>
          <w:rFonts w:ascii="Times New Roman" w:eastAsia="Times New Roman" w:hAnsi="Times New Roman" w:hint="cs"/>
          <w:sz w:val="24"/>
          <w:szCs w:val="24"/>
          <w:rtl/>
          <w:lang w:eastAsia="he-IL"/>
        </w:rPr>
        <w:t>-</w:t>
      </w:r>
      <w:r w:rsidR="00A4761D" w:rsidRPr="00A4761D">
        <w:rPr>
          <w:rFonts w:ascii="Times New Roman" w:eastAsia="Times New Roman" w:hAnsi="Times New Roman" w:hint="cs"/>
          <w:b w:val="0"/>
          <w:bCs w:val="0"/>
          <w:sz w:val="24"/>
          <w:szCs w:val="24"/>
          <w:rtl/>
          <w:lang w:eastAsia="he-IL"/>
        </w:rPr>
        <w:t xml:space="preserve"> </w:t>
      </w:r>
      <w:r>
        <w:rPr>
          <w:rFonts w:ascii="Times New Roman" w:eastAsia="Times New Roman" w:hAnsi="Times New Roman" w:cs="Arial" w:hint="cs"/>
          <w:b w:val="0"/>
          <w:bCs w:val="0"/>
          <w:sz w:val="24"/>
          <w:szCs w:val="24"/>
          <w:rtl/>
          <w:lang w:eastAsia="he-IL" w:bidi="ar-EG"/>
        </w:rPr>
        <w:t xml:space="preserve">تقدم الأسئلة الاستفسارية والطلبات التوضيحية خطياً للسيد روني </w:t>
      </w:r>
      <w:proofErr w:type="spellStart"/>
      <w:r>
        <w:rPr>
          <w:rFonts w:ascii="Times New Roman" w:eastAsia="Times New Roman" w:hAnsi="Times New Roman" w:cs="Arial" w:hint="cs"/>
          <w:b w:val="0"/>
          <w:bCs w:val="0"/>
          <w:sz w:val="24"/>
          <w:szCs w:val="24"/>
          <w:rtl/>
          <w:lang w:eastAsia="he-IL" w:bidi="ar-EG"/>
        </w:rPr>
        <w:t>زيسو</w:t>
      </w:r>
      <w:proofErr w:type="spellEnd"/>
      <w:r>
        <w:rPr>
          <w:rFonts w:ascii="Times New Roman" w:eastAsia="Times New Roman" w:hAnsi="Times New Roman" w:cs="Arial" w:hint="cs"/>
          <w:b w:val="0"/>
          <w:bCs w:val="0"/>
          <w:sz w:val="24"/>
          <w:szCs w:val="24"/>
          <w:rtl/>
          <w:lang w:eastAsia="he-IL" w:bidi="ar-EG"/>
        </w:rPr>
        <w:t xml:space="preserve">، المسؤول من قبل الوزارة عن هذه المناقصة، لفاكس رقم </w:t>
      </w:r>
      <w:r w:rsidR="00A4761D" w:rsidRPr="00A4761D">
        <w:rPr>
          <w:rFonts w:ascii="Times New Roman" w:eastAsia="Times New Roman" w:hAnsi="Times New Roman" w:hint="cs"/>
          <w:b w:val="0"/>
          <w:bCs w:val="0"/>
          <w:sz w:val="24"/>
          <w:szCs w:val="24"/>
          <w:rtl/>
          <w:lang w:eastAsia="he-IL"/>
        </w:rPr>
        <w:t xml:space="preserve"> </w:t>
      </w:r>
      <w:r w:rsidR="00686F3B" w:rsidRPr="00A4761D">
        <w:rPr>
          <w:rFonts w:ascii="Times New Roman" w:eastAsia="Times New Roman" w:hAnsi="Times New Roman" w:hint="cs"/>
          <w:b w:val="0"/>
          <w:bCs w:val="0"/>
          <w:sz w:val="24"/>
          <w:szCs w:val="24"/>
          <w:rtl/>
          <w:lang w:eastAsia="he-IL"/>
        </w:rPr>
        <w:t>0</w:t>
      </w:r>
      <w:r w:rsidR="00686F3B" w:rsidRPr="00A4761D">
        <w:rPr>
          <w:rFonts w:ascii="Times New Roman" w:eastAsia="Times New Roman" w:hAnsi="Times New Roman"/>
          <w:b w:val="0"/>
          <w:bCs w:val="0"/>
          <w:sz w:val="24"/>
          <w:szCs w:val="24"/>
          <w:rtl/>
          <w:lang w:eastAsia="he-IL"/>
        </w:rPr>
        <w:t xml:space="preserve">4-8632119 </w:t>
      </w:r>
      <w:r>
        <w:rPr>
          <w:rFonts w:ascii="Times New Roman" w:eastAsia="Times New Roman" w:hAnsi="Times New Roman" w:cs="Arial" w:hint="cs"/>
          <w:b w:val="0"/>
          <w:bCs w:val="0"/>
          <w:sz w:val="24"/>
          <w:szCs w:val="24"/>
          <w:rtl/>
          <w:lang w:eastAsia="he-IL" w:bidi="ar-EG"/>
        </w:rPr>
        <w:t>أو عبر البريد الالكتروني</w:t>
      </w:r>
      <w:r w:rsidR="00686F3B" w:rsidRPr="00A4761D">
        <w:rPr>
          <w:rFonts w:ascii="Times New Roman" w:eastAsia="Times New Roman" w:hAnsi="Times New Roman"/>
          <w:b w:val="0"/>
          <w:bCs w:val="0"/>
          <w:sz w:val="24"/>
          <w:szCs w:val="24"/>
          <w:rtl/>
          <w:lang w:eastAsia="he-IL"/>
        </w:rPr>
        <w:t xml:space="preserve"> </w:t>
      </w:r>
      <w:r w:rsidR="00686F3B" w:rsidRPr="00A4761D">
        <w:rPr>
          <w:rFonts w:ascii="Times New Roman" w:eastAsia="Times New Roman" w:hAnsi="Times New Roman"/>
          <w:b w:val="0"/>
          <w:bCs w:val="0"/>
          <w:color w:val="0000FF"/>
          <w:sz w:val="24"/>
          <w:szCs w:val="24"/>
          <w:u w:val="single"/>
          <w:lang w:eastAsia="he-IL"/>
        </w:rPr>
        <w:t>zissua@mot.gov.il</w:t>
      </w:r>
      <w:r w:rsidR="00686F3B" w:rsidRPr="00A4761D">
        <w:rPr>
          <w:rFonts w:ascii="Times New Roman" w:eastAsia="Times New Roman" w:hAnsi="Times New Roman"/>
          <w:b w:val="0"/>
          <w:bCs w:val="0"/>
          <w:sz w:val="24"/>
          <w:szCs w:val="24"/>
          <w:lang w:eastAsia="he-IL"/>
        </w:rPr>
        <w:t xml:space="preserve">  </w:t>
      </w:r>
      <w:r w:rsidR="00686F3B" w:rsidRPr="00A4761D">
        <w:rPr>
          <w:rFonts w:ascii="Times New Roman" w:eastAsia="Times New Roman" w:hAnsi="Times New Roman" w:hint="cs"/>
          <w:b w:val="0"/>
          <w:bCs w:val="0"/>
          <w:sz w:val="24"/>
          <w:szCs w:val="24"/>
          <w:rtl/>
          <w:lang w:eastAsia="he-IL"/>
        </w:rPr>
        <w:t xml:space="preserve"> </w:t>
      </w:r>
      <w:r>
        <w:rPr>
          <w:rFonts w:ascii="Times New Roman" w:eastAsia="Times New Roman" w:hAnsi="Times New Roman" w:cs="Arial" w:hint="cs"/>
          <w:b w:val="0"/>
          <w:bCs w:val="0"/>
          <w:sz w:val="24"/>
          <w:szCs w:val="24"/>
          <w:rtl/>
          <w:lang w:eastAsia="he-IL" w:bidi="ar-EG"/>
        </w:rPr>
        <w:t xml:space="preserve">يمكن توجيه الأسئلة الاستفسارية حتى موعد اقصاه يوم </w:t>
      </w:r>
      <w:r w:rsidR="00686F3B" w:rsidRPr="00A4761D">
        <w:rPr>
          <w:rFonts w:ascii="Times New Roman" w:eastAsia="Times New Roman" w:hAnsi="Times New Roman"/>
          <w:b w:val="0"/>
          <w:bCs w:val="0"/>
          <w:sz w:val="24"/>
          <w:szCs w:val="24"/>
          <w:rtl/>
          <w:lang w:eastAsia="he-IL"/>
        </w:rPr>
        <w:t xml:space="preserve"> </w:t>
      </w:r>
      <w:r w:rsidR="00FB0222">
        <w:rPr>
          <w:rFonts w:ascii="Times New Roman" w:eastAsia="Times New Roman" w:hAnsi="Times New Roman" w:hint="cs"/>
          <w:b w:val="0"/>
          <w:bCs w:val="0"/>
          <w:sz w:val="24"/>
          <w:szCs w:val="24"/>
          <w:rtl/>
          <w:lang w:eastAsia="he-IL"/>
        </w:rPr>
        <w:t>1.8.2016</w:t>
      </w:r>
    </w:p>
    <w:p w:rsidR="00D24D2C" w:rsidRPr="00D24D2C" w:rsidRDefault="00D24D2C" w:rsidP="00D24D2C">
      <w:pPr>
        <w:pStyle w:val="6"/>
        <w:jc w:val="both"/>
        <w:rPr>
          <w:sz w:val="24"/>
          <w:szCs w:val="24"/>
          <w:u w:val="single"/>
        </w:rPr>
      </w:pPr>
      <w:r>
        <w:rPr>
          <w:rFonts w:ascii="Times New Roman" w:eastAsia="Times New Roman" w:hAnsi="Times New Roman" w:cs="Arial" w:hint="cs"/>
          <w:sz w:val="24"/>
          <w:szCs w:val="24"/>
          <w:rtl/>
          <w:lang w:eastAsia="he-IL" w:bidi="ar-EG"/>
        </w:rPr>
        <w:t xml:space="preserve">كيفية تقديم العروض وموعد تقديمها </w:t>
      </w:r>
      <w:r w:rsidR="00686F3B" w:rsidRPr="00A4761D">
        <w:rPr>
          <w:rFonts w:ascii="Times New Roman" w:eastAsia="Times New Roman" w:hAnsi="Times New Roman" w:hint="cs"/>
          <w:sz w:val="24"/>
          <w:szCs w:val="24"/>
          <w:rtl/>
          <w:lang w:eastAsia="he-IL"/>
        </w:rPr>
        <w:t xml:space="preserve"> </w:t>
      </w:r>
      <w:r w:rsidR="00194595">
        <w:rPr>
          <w:rFonts w:ascii="Times New Roman" w:eastAsia="Times New Roman" w:hAnsi="Times New Roman" w:hint="cs"/>
          <w:sz w:val="24"/>
          <w:szCs w:val="24"/>
          <w:rtl/>
          <w:lang w:eastAsia="he-IL"/>
        </w:rPr>
        <w:t>-</w:t>
      </w:r>
      <w:r w:rsidR="00686F3B" w:rsidRPr="00A4761D">
        <w:rPr>
          <w:rFonts w:ascii="Times New Roman" w:eastAsia="Times New Roman" w:hAnsi="Times New Roman" w:hint="cs"/>
          <w:sz w:val="24"/>
          <w:szCs w:val="24"/>
          <w:rtl/>
          <w:lang w:eastAsia="he-IL"/>
        </w:rPr>
        <w:t xml:space="preserve">  </w:t>
      </w:r>
      <w:r>
        <w:rPr>
          <w:rFonts w:ascii="Times New Roman" w:eastAsia="Times New Roman" w:hAnsi="Times New Roman" w:cs="Arial" w:hint="cs"/>
          <w:b w:val="0"/>
          <w:bCs w:val="0"/>
          <w:sz w:val="24"/>
          <w:szCs w:val="24"/>
          <w:rtl/>
          <w:lang w:eastAsia="he-IL" w:bidi="ar-EG"/>
        </w:rPr>
        <w:t xml:space="preserve">يجب تقديم العروض في مغلف مغلق بدون علامات تدل على هوية مقدمي العروض، حتى موعد أقصاه يوم </w:t>
      </w:r>
      <w:r w:rsidR="00FB0222" w:rsidRPr="00FB0222">
        <w:rPr>
          <w:rFonts w:hint="cs"/>
          <w:sz w:val="24"/>
          <w:szCs w:val="24"/>
          <w:rtl/>
        </w:rPr>
        <w:t>15</w:t>
      </w:r>
      <w:r w:rsidR="00710427" w:rsidRPr="00FB0222">
        <w:rPr>
          <w:rFonts w:hint="cs"/>
          <w:sz w:val="24"/>
          <w:szCs w:val="24"/>
          <w:rtl/>
        </w:rPr>
        <w:t xml:space="preserve">/9/2016 </w:t>
      </w:r>
      <w:r>
        <w:rPr>
          <w:rFonts w:cs="Arial" w:hint="cs"/>
          <w:sz w:val="24"/>
          <w:szCs w:val="24"/>
          <w:rtl/>
          <w:lang w:bidi="ar-EG"/>
        </w:rPr>
        <w:t>الساعة</w:t>
      </w:r>
      <w:r w:rsidR="00686F3B" w:rsidRPr="00FB0222">
        <w:rPr>
          <w:rFonts w:hint="cs"/>
          <w:sz w:val="24"/>
          <w:szCs w:val="24"/>
          <w:rtl/>
        </w:rPr>
        <w:t xml:space="preserve"> 1</w:t>
      </w:r>
      <w:r w:rsidR="00DE345F">
        <w:rPr>
          <w:rFonts w:hint="cs"/>
          <w:sz w:val="24"/>
          <w:szCs w:val="24"/>
          <w:rtl/>
        </w:rPr>
        <w:t>2</w:t>
      </w:r>
      <w:r w:rsidR="00686F3B" w:rsidRPr="00FB0222">
        <w:rPr>
          <w:rFonts w:hint="cs"/>
          <w:sz w:val="24"/>
          <w:szCs w:val="24"/>
          <w:rtl/>
        </w:rPr>
        <w:t>:00</w:t>
      </w:r>
      <w:r w:rsidR="00686F3B" w:rsidRPr="00A4761D">
        <w:rPr>
          <w:rFonts w:hint="cs"/>
          <w:b w:val="0"/>
          <w:bCs w:val="0"/>
          <w:sz w:val="24"/>
          <w:szCs w:val="24"/>
          <w:rtl/>
        </w:rPr>
        <w:t xml:space="preserve"> </w:t>
      </w:r>
      <w:r>
        <w:rPr>
          <w:rFonts w:cs="Arial" w:hint="cs"/>
          <w:b w:val="0"/>
          <w:bCs w:val="0"/>
          <w:sz w:val="24"/>
          <w:szCs w:val="24"/>
          <w:rtl/>
          <w:lang w:bidi="ar-EG"/>
        </w:rPr>
        <w:t xml:space="preserve">حسب المذكور، لصندوق المناقصات التابع لوزارة المواصلات </w:t>
      </w:r>
      <w:r>
        <w:rPr>
          <w:rFonts w:cs="Arial"/>
          <w:b w:val="0"/>
          <w:bCs w:val="0"/>
          <w:sz w:val="24"/>
          <w:szCs w:val="24"/>
          <w:rtl/>
          <w:lang w:bidi="ar-EG"/>
        </w:rPr>
        <w:t>–</w:t>
      </w:r>
      <w:r>
        <w:rPr>
          <w:rFonts w:cs="Arial" w:hint="cs"/>
          <w:b w:val="0"/>
          <w:bCs w:val="0"/>
          <w:sz w:val="24"/>
          <w:szCs w:val="24"/>
          <w:rtl/>
          <w:lang w:bidi="ar-EG"/>
        </w:rPr>
        <w:t xml:space="preserve"> سلطة الشحن والموانئ بالعنوان : شارع بال </w:t>
      </w:r>
      <w:proofErr w:type="spellStart"/>
      <w:r>
        <w:rPr>
          <w:rFonts w:cs="Arial" w:hint="cs"/>
          <w:b w:val="0"/>
          <w:bCs w:val="0"/>
          <w:sz w:val="24"/>
          <w:szCs w:val="24"/>
          <w:rtl/>
          <w:lang w:bidi="ar-EG"/>
        </w:rPr>
        <w:t>يام</w:t>
      </w:r>
      <w:proofErr w:type="spellEnd"/>
      <w:r>
        <w:rPr>
          <w:rFonts w:cs="Arial" w:hint="cs"/>
          <w:b w:val="0"/>
          <w:bCs w:val="0"/>
          <w:sz w:val="24"/>
          <w:szCs w:val="24"/>
          <w:rtl/>
          <w:lang w:bidi="ar-EG"/>
        </w:rPr>
        <w:t xml:space="preserve"> 15 أ ، مباني الحكومة، المبنى ب، الطابق </w:t>
      </w:r>
      <w:r w:rsidR="00686F3B" w:rsidRPr="00A4761D">
        <w:rPr>
          <w:rFonts w:hint="cs"/>
          <w:b w:val="0"/>
          <w:bCs w:val="0"/>
          <w:sz w:val="24"/>
          <w:szCs w:val="24"/>
          <w:rtl/>
        </w:rPr>
        <w:t>21</w:t>
      </w:r>
      <w:r>
        <w:rPr>
          <w:rFonts w:cs="Arial" w:hint="cs"/>
          <w:b w:val="0"/>
          <w:bCs w:val="0"/>
          <w:sz w:val="24"/>
          <w:szCs w:val="24"/>
          <w:rtl/>
          <w:lang w:bidi="ar-EG"/>
        </w:rPr>
        <w:t>، حيفا</w:t>
      </w:r>
      <w:r w:rsidR="00686F3B" w:rsidRPr="00A4761D">
        <w:rPr>
          <w:rFonts w:hint="cs"/>
          <w:sz w:val="24"/>
          <w:szCs w:val="24"/>
          <w:rtl/>
        </w:rPr>
        <w:t xml:space="preserve">.  </w:t>
      </w:r>
      <w:r>
        <w:rPr>
          <w:rFonts w:cs="Arial" w:hint="cs"/>
          <w:sz w:val="24"/>
          <w:szCs w:val="24"/>
          <w:u w:val="single"/>
          <w:rtl/>
          <w:lang w:bidi="ar-EG"/>
        </w:rPr>
        <w:t xml:space="preserve">العرض الذي لا يوجد في صندوق المناقصات </w:t>
      </w:r>
      <w:proofErr w:type="gramStart"/>
      <w:r>
        <w:rPr>
          <w:rFonts w:cs="Arial" w:hint="cs"/>
          <w:sz w:val="24"/>
          <w:szCs w:val="24"/>
          <w:u w:val="single"/>
          <w:rtl/>
          <w:lang w:bidi="ar-EG"/>
        </w:rPr>
        <w:t>بالموعد ،</w:t>
      </w:r>
      <w:proofErr w:type="gramEnd"/>
      <w:r>
        <w:rPr>
          <w:rFonts w:cs="Arial" w:hint="cs"/>
          <w:sz w:val="24"/>
          <w:szCs w:val="24"/>
          <w:u w:val="single"/>
          <w:rtl/>
          <w:lang w:bidi="ar-EG"/>
        </w:rPr>
        <w:t xml:space="preserve"> لن يبحث فيه. </w:t>
      </w:r>
    </w:p>
    <w:p w:rsidR="00686F3B" w:rsidRPr="00194595" w:rsidRDefault="00D24D2C" w:rsidP="00D24D2C">
      <w:pPr>
        <w:numPr>
          <w:ilvl w:val="0"/>
          <w:numId w:val="1"/>
        </w:numPr>
        <w:spacing w:line="240" w:lineRule="auto"/>
        <w:jc w:val="both"/>
        <w:rPr>
          <w:rFonts w:cs="David"/>
          <w:b/>
          <w:bCs/>
          <w:sz w:val="24"/>
          <w:szCs w:val="24"/>
          <w:rtl/>
        </w:rPr>
      </w:pPr>
      <w:r>
        <w:rPr>
          <w:rFonts w:cs="Arial" w:hint="cs"/>
          <w:b/>
          <w:bCs/>
          <w:sz w:val="24"/>
          <w:szCs w:val="24"/>
          <w:rtl/>
          <w:lang w:bidi="ar-EG"/>
        </w:rPr>
        <w:t>نشر المناقصة</w:t>
      </w:r>
      <w:r w:rsidR="00686F3B" w:rsidRPr="00A4761D">
        <w:rPr>
          <w:rFonts w:cs="David" w:hint="cs"/>
          <w:b/>
          <w:bCs/>
          <w:sz w:val="24"/>
          <w:szCs w:val="24"/>
          <w:rtl/>
        </w:rPr>
        <w:t xml:space="preserve"> </w:t>
      </w:r>
      <w:r>
        <w:rPr>
          <w:rFonts w:cs="David"/>
          <w:b/>
          <w:bCs/>
          <w:sz w:val="24"/>
          <w:szCs w:val="24"/>
          <w:rtl/>
        </w:rPr>
        <w:t>–</w:t>
      </w:r>
      <w:r w:rsidR="00194595">
        <w:rPr>
          <w:rFonts w:cs="David" w:hint="cs"/>
          <w:b/>
          <w:bCs/>
          <w:sz w:val="24"/>
          <w:szCs w:val="24"/>
          <w:rtl/>
        </w:rPr>
        <w:t xml:space="preserve"> </w:t>
      </w:r>
      <w:r w:rsidRPr="00D24D2C">
        <w:rPr>
          <w:rFonts w:cs="Arial" w:hint="cs"/>
          <w:sz w:val="24"/>
          <w:szCs w:val="24"/>
          <w:rtl/>
          <w:lang w:bidi="ar-EG"/>
        </w:rPr>
        <w:t xml:space="preserve">تنشر </w:t>
      </w:r>
      <w:proofErr w:type="gramStart"/>
      <w:r w:rsidRPr="00D24D2C">
        <w:rPr>
          <w:rFonts w:cs="Arial" w:hint="cs"/>
          <w:sz w:val="24"/>
          <w:szCs w:val="24"/>
          <w:rtl/>
          <w:lang w:bidi="ar-EG"/>
        </w:rPr>
        <w:t>المناقصة</w:t>
      </w:r>
      <w:proofErr w:type="gramEnd"/>
      <w:r w:rsidRPr="00D24D2C">
        <w:rPr>
          <w:rFonts w:cs="Arial" w:hint="cs"/>
          <w:sz w:val="24"/>
          <w:szCs w:val="24"/>
          <w:rtl/>
          <w:lang w:bidi="ar-EG"/>
        </w:rPr>
        <w:t xml:space="preserve"> في موقع الإعلانات الرسمي لحكومة إسرائيل بالعنوان</w:t>
      </w:r>
      <w:r>
        <w:rPr>
          <w:rFonts w:cs="Arial" w:hint="cs"/>
          <w:b/>
          <w:bCs/>
          <w:sz w:val="24"/>
          <w:szCs w:val="24"/>
          <w:rtl/>
          <w:lang w:bidi="ar-EG"/>
        </w:rPr>
        <w:t xml:space="preserve"> </w:t>
      </w:r>
      <w:hyperlink r:id="rId8" w:history="1">
        <w:r w:rsidRPr="001155AF">
          <w:rPr>
            <w:rStyle w:val="Hyperlink"/>
            <w:rFonts w:cs="David"/>
            <w:sz w:val="24"/>
            <w:szCs w:val="24"/>
          </w:rPr>
          <w:t>WWW.PIRSUM.GOV.IL</w:t>
        </w:r>
      </w:hyperlink>
      <w:r>
        <w:rPr>
          <w:rFonts w:cs="Arial" w:hint="cs"/>
          <w:sz w:val="24"/>
          <w:szCs w:val="24"/>
          <w:rtl/>
          <w:lang w:bidi="ar-EG"/>
        </w:rPr>
        <w:t xml:space="preserve">، في موقع دائرة المشتريات الحكومية </w:t>
      </w:r>
      <w:proofErr w:type="gramStart"/>
      <w:r>
        <w:rPr>
          <w:rFonts w:cs="Arial" w:hint="cs"/>
          <w:sz w:val="24"/>
          <w:szCs w:val="24"/>
          <w:rtl/>
          <w:lang w:bidi="ar-EG"/>
        </w:rPr>
        <w:t xml:space="preserve">بالعنوان </w:t>
      </w:r>
      <w:r w:rsidR="00686F3B" w:rsidRPr="00194595">
        <w:rPr>
          <w:rFonts w:cs="David"/>
          <w:sz w:val="24"/>
          <w:szCs w:val="24"/>
          <w:rtl/>
        </w:rPr>
        <w:t xml:space="preserve"> </w:t>
      </w:r>
      <w:r w:rsidR="00686F3B" w:rsidRPr="00194595">
        <w:rPr>
          <w:rFonts w:cs="David"/>
          <w:sz w:val="24"/>
          <w:szCs w:val="24"/>
        </w:rPr>
        <w:t>MR.GOV.IL</w:t>
      </w:r>
      <w:proofErr w:type="gramEnd"/>
      <w:r w:rsidR="00686F3B" w:rsidRPr="00194595">
        <w:rPr>
          <w:rFonts w:cs="David" w:hint="cs"/>
          <w:sz w:val="24"/>
          <w:szCs w:val="24"/>
          <w:rtl/>
        </w:rPr>
        <w:t>.</w:t>
      </w:r>
      <w:r w:rsidR="00686F3B" w:rsidRPr="00194595">
        <w:rPr>
          <w:rFonts w:cs="David"/>
          <w:sz w:val="24"/>
          <w:szCs w:val="24"/>
        </w:rPr>
        <w:t xml:space="preserve"> WWW</w:t>
      </w:r>
      <w:r w:rsidR="00686F3B" w:rsidRPr="00194595">
        <w:rPr>
          <w:rFonts w:cs="David" w:hint="cs"/>
          <w:sz w:val="24"/>
          <w:szCs w:val="24"/>
          <w:rtl/>
        </w:rPr>
        <w:t xml:space="preserve"> </w:t>
      </w:r>
      <w:r>
        <w:rPr>
          <w:rFonts w:cs="Arial" w:hint="cs"/>
          <w:sz w:val="24"/>
          <w:szCs w:val="24"/>
          <w:rtl/>
          <w:lang w:bidi="ar-EG"/>
        </w:rPr>
        <w:t xml:space="preserve">وفي موقع سلطة الشجن والموانئ </w:t>
      </w:r>
      <w:r w:rsidR="00686F3B" w:rsidRPr="00194595">
        <w:rPr>
          <w:rFonts w:cs="David"/>
          <w:sz w:val="24"/>
          <w:szCs w:val="24"/>
        </w:rPr>
        <w:t>asp.mot.gov.il</w:t>
      </w:r>
      <w:r w:rsidR="00686F3B" w:rsidRPr="00194595">
        <w:rPr>
          <w:rFonts w:cs="David" w:hint="cs"/>
          <w:sz w:val="24"/>
          <w:szCs w:val="24"/>
          <w:rtl/>
        </w:rPr>
        <w:t xml:space="preserve"> </w:t>
      </w:r>
    </w:p>
    <w:p w:rsidR="00686F3B" w:rsidRDefault="00D24D2C" w:rsidP="00AA3463">
      <w:pPr>
        <w:spacing w:line="240" w:lineRule="auto"/>
        <w:ind w:left="360"/>
        <w:jc w:val="both"/>
        <w:rPr>
          <w:rFonts w:cs="David"/>
          <w:b/>
          <w:bCs/>
          <w:sz w:val="24"/>
          <w:szCs w:val="24"/>
          <w:rtl/>
        </w:rPr>
      </w:pPr>
      <w:r>
        <w:rPr>
          <w:rFonts w:cs="Arial" w:hint="cs"/>
          <w:b/>
          <w:bCs/>
          <w:sz w:val="24"/>
          <w:szCs w:val="24"/>
          <w:rtl/>
          <w:lang w:bidi="ar-EG"/>
        </w:rPr>
        <w:t>يؤكد بهذا أنه في حالة وجود تناقض بين مستندات المناق</w:t>
      </w:r>
      <w:r w:rsidR="00AA3463">
        <w:rPr>
          <w:rFonts w:cs="Arial" w:hint="cs"/>
          <w:b/>
          <w:bCs/>
          <w:sz w:val="24"/>
          <w:szCs w:val="24"/>
          <w:rtl/>
          <w:lang w:bidi="ar-EG"/>
        </w:rPr>
        <w:t>ص</w:t>
      </w:r>
      <w:r>
        <w:rPr>
          <w:rFonts w:cs="Arial" w:hint="cs"/>
          <w:b/>
          <w:bCs/>
          <w:sz w:val="24"/>
          <w:szCs w:val="24"/>
          <w:rtl/>
          <w:lang w:bidi="ar-EG"/>
        </w:rPr>
        <w:t>ة وبين</w:t>
      </w:r>
      <w:r w:rsidR="00AA3463">
        <w:rPr>
          <w:rFonts w:cs="Arial" w:hint="cs"/>
          <w:b/>
          <w:bCs/>
          <w:sz w:val="24"/>
          <w:szCs w:val="24"/>
          <w:rtl/>
          <w:lang w:bidi="ar-EG"/>
        </w:rPr>
        <w:t xml:space="preserve"> المذكور في هذا الإعلان، يتغلب المذكور في مستندات المناقصة. </w:t>
      </w:r>
      <w:r>
        <w:rPr>
          <w:rFonts w:cs="Arial" w:hint="cs"/>
          <w:b/>
          <w:bCs/>
          <w:sz w:val="24"/>
          <w:szCs w:val="24"/>
          <w:rtl/>
          <w:lang w:bidi="ar-EG"/>
        </w:rPr>
        <w:t xml:space="preserve"> </w:t>
      </w:r>
      <w:r w:rsidR="00686F3B" w:rsidRPr="00A4761D">
        <w:rPr>
          <w:rFonts w:cs="David" w:hint="cs"/>
          <w:b/>
          <w:bCs/>
          <w:sz w:val="24"/>
          <w:szCs w:val="24"/>
          <w:rtl/>
        </w:rPr>
        <w:t xml:space="preserve"> </w:t>
      </w:r>
    </w:p>
    <w:p w:rsidR="00E55108" w:rsidRPr="00A4761D" w:rsidRDefault="00E55108" w:rsidP="00A4761D">
      <w:pPr>
        <w:spacing w:line="240" w:lineRule="auto"/>
        <w:jc w:val="both"/>
        <w:rPr>
          <w:rFonts w:cs="David"/>
          <w:b/>
          <w:bCs/>
          <w:sz w:val="24"/>
          <w:szCs w:val="24"/>
          <w:rtl/>
        </w:rPr>
      </w:pPr>
    </w:p>
    <w:p w:rsidR="00686F3B" w:rsidRPr="00A4761D" w:rsidRDefault="00E55108" w:rsidP="008B076C">
      <w:pPr>
        <w:spacing w:line="240" w:lineRule="auto"/>
        <w:jc w:val="center"/>
        <w:rPr>
          <w:rFonts w:cs="David"/>
          <w:sz w:val="24"/>
          <w:szCs w:val="24"/>
          <w:rtl/>
        </w:rPr>
      </w:pPr>
      <w:r>
        <w:rPr>
          <w:rFonts w:cs="David" w:hint="cs"/>
          <w:sz w:val="24"/>
          <w:szCs w:val="24"/>
          <w:rtl/>
        </w:rPr>
        <w:t xml:space="preserve">                                                                                                                   </w:t>
      </w:r>
      <w:r w:rsidR="008E3B2D">
        <w:rPr>
          <w:rFonts w:cs="Arial" w:hint="cs"/>
          <w:sz w:val="24"/>
          <w:szCs w:val="24"/>
          <w:rtl/>
          <w:lang w:bidi="ar-EG"/>
        </w:rPr>
        <w:t>لج</w:t>
      </w:r>
      <w:r w:rsidR="008B076C">
        <w:rPr>
          <w:rFonts w:cs="Arial" w:hint="cs"/>
          <w:sz w:val="24"/>
          <w:szCs w:val="24"/>
          <w:rtl/>
          <w:lang w:bidi="ar-EG"/>
        </w:rPr>
        <w:t>ن</w:t>
      </w:r>
      <w:r w:rsidR="008E3B2D">
        <w:rPr>
          <w:rFonts w:cs="Arial" w:hint="cs"/>
          <w:sz w:val="24"/>
          <w:szCs w:val="24"/>
          <w:rtl/>
          <w:lang w:bidi="ar-EG"/>
        </w:rPr>
        <w:t xml:space="preserve">ة المناقصات </w:t>
      </w:r>
      <w:r w:rsidR="00686F3B" w:rsidRPr="00A4761D">
        <w:rPr>
          <w:rFonts w:cs="David" w:hint="cs"/>
          <w:sz w:val="24"/>
          <w:szCs w:val="24"/>
          <w:rtl/>
        </w:rPr>
        <w:t xml:space="preserve"> </w:t>
      </w:r>
    </w:p>
    <w:p w:rsidR="00686F3B" w:rsidRPr="00A4761D" w:rsidRDefault="00686F3B" w:rsidP="00A4761D">
      <w:pPr>
        <w:spacing w:line="240" w:lineRule="auto"/>
        <w:jc w:val="both"/>
        <w:rPr>
          <w:sz w:val="24"/>
          <w:szCs w:val="24"/>
        </w:rPr>
      </w:pPr>
    </w:p>
    <w:p w:rsidR="00B95579" w:rsidRPr="00A4761D" w:rsidRDefault="00B95579" w:rsidP="00A4761D">
      <w:pPr>
        <w:spacing w:line="240" w:lineRule="auto"/>
        <w:jc w:val="both"/>
        <w:rPr>
          <w:sz w:val="24"/>
          <w:szCs w:val="24"/>
        </w:rPr>
      </w:pPr>
    </w:p>
    <w:sectPr w:rsidR="00B95579" w:rsidRPr="00A4761D" w:rsidSect="00B70A0F">
      <w:headerReference w:type="even" r:id="rId9"/>
      <w:footerReference w:type="even" r:id="rId10"/>
      <w:pgSz w:w="11906" w:h="16838"/>
      <w:pgMar w:top="1440" w:right="1133" w:bottom="1440" w:left="42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BB9" w:rsidRDefault="009F4BB9">
      <w:pPr>
        <w:spacing w:line="240" w:lineRule="auto"/>
      </w:pPr>
      <w:r>
        <w:separator/>
      </w:r>
    </w:p>
  </w:endnote>
  <w:endnote w:type="continuationSeparator" w:id="0">
    <w:p w:rsidR="009F4BB9" w:rsidRDefault="009F4B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315" w:rsidRDefault="006D4E0C">
    <w:pPr>
      <w:pStyle w:val="Footer"/>
    </w:pPr>
    <w:r w:rsidRPr="006363B9">
      <w:rPr>
        <w:rFonts w:cs="Arial"/>
        <w:noProof/>
        <w:rtl/>
        <w:lang w:bidi="ar-SA"/>
      </w:rPr>
      <w:drawing>
        <wp:anchor distT="0" distB="0" distL="114300" distR="114300" simplePos="0" relativeHeight="251661312" behindDoc="1" locked="0" layoutInCell="1" allowOverlap="1" wp14:anchorId="1F14976F" wp14:editId="740240E8">
          <wp:simplePos x="0" y="0"/>
          <wp:positionH relativeFrom="column">
            <wp:posOffset>-118110</wp:posOffset>
          </wp:positionH>
          <wp:positionV relativeFrom="paragraph">
            <wp:posOffset>-102870</wp:posOffset>
          </wp:positionV>
          <wp:extent cx="8390255" cy="311150"/>
          <wp:effectExtent l="0" t="0" r="0" b="0"/>
          <wp:wrapTight wrapText="bothSides">
            <wp:wrapPolygon edited="0">
              <wp:start x="0" y="0"/>
              <wp:lineTo x="0" y="19837"/>
              <wp:lineTo x="21530" y="19837"/>
              <wp:lineTo x="21530" y="0"/>
              <wp:lineTo x="0" y="0"/>
            </wp:wrapPolygon>
          </wp:wrapTight>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0255" cy="31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63B9">
      <w:rPr>
        <w:rFonts w:cs="Arial"/>
        <w:noProof/>
        <w:rtl/>
        <w:lang w:bidi="ar-SA"/>
      </w:rPr>
      <mc:AlternateContent>
        <mc:Choice Requires="wps">
          <w:drawing>
            <wp:anchor distT="0" distB="0" distL="114300" distR="114300" simplePos="0" relativeHeight="251660288" behindDoc="0" locked="0" layoutInCell="1" allowOverlap="1" wp14:anchorId="1580FE58" wp14:editId="10AA2567">
              <wp:simplePos x="0" y="0"/>
              <wp:positionH relativeFrom="column">
                <wp:posOffset>92710</wp:posOffset>
              </wp:positionH>
              <wp:positionV relativeFrom="paragraph">
                <wp:posOffset>-262890</wp:posOffset>
              </wp:positionV>
              <wp:extent cx="7144385" cy="440055"/>
              <wp:effectExtent l="0" t="0" r="0" b="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144385" cy="440055"/>
                      </a:xfrm>
                      <a:prstGeom prst="rect">
                        <a:avLst/>
                      </a:prstGeom>
                      <a:noFill/>
                      <a:ln w="9525">
                        <a:noFill/>
                        <a:miter lim="800000"/>
                        <a:headEnd/>
                        <a:tailEnd/>
                      </a:ln>
                    </wps:spPr>
                    <wps:txb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753EDD" w:rsidRPr="00B646F2" w:rsidTr="001F711D">
                            <w:trPr>
                              <w:gridAfter w:val="1"/>
                              <w:wAfter w:w="148" w:type="dxa"/>
                            </w:trPr>
                            <w:tc>
                              <w:tcPr>
                                <w:tcW w:w="11470" w:type="dxa"/>
                                <w:gridSpan w:val="5"/>
                              </w:tcPr>
                              <w:p w:rsidR="00753EDD" w:rsidRPr="00B646F2" w:rsidRDefault="006D4E0C" w:rsidP="00814682">
                                <w:pPr>
                                  <w:ind w:right="349"/>
                                  <w:jc w:val="right"/>
                                  <w:rPr>
                                    <w:rFonts w:asciiTheme="minorBidi" w:hAnsiTheme="minorBidi"/>
                                    <w:b/>
                                    <w:bCs/>
                                    <w:color w:val="000000" w:themeColor="text1"/>
                                    <w:sz w:val="20"/>
                                    <w:szCs w:val="20"/>
                                    <w:rtl/>
                                  </w:rPr>
                                </w:pPr>
                                <w:r w:rsidRPr="00B646F2">
                                  <w:rPr>
                                    <w:rFonts w:asciiTheme="minorBidi" w:hAnsiTheme="minorBidi"/>
                                    <w:b/>
                                    <w:bCs/>
                                    <w:color w:val="000000" w:themeColor="text1"/>
                                    <w:sz w:val="20"/>
                                    <w:szCs w:val="20"/>
                                    <w:rtl/>
                                  </w:rPr>
                                  <w:fldChar w:fldCharType="begin"/>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Pr>
                                  <w:instrText>PAGE  \* Arabic  \* MERGEFORMAT</w:instrText>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tl/>
                                  </w:rPr>
                                  <w:fldChar w:fldCharType="separate"/>
                                </w:r>
                                <w:r>
                                  <w:rPr>
                                    <w:rFonts w:asciiTheme="minorBidi" w:hAnsiTheme="minorBidi"/>
                                    <w:b/>
                                    <w:bCs/>
                                    <w:noProof/>
                                    <w:color w:val="000000" w:themeColor="text1"/>
                                    <w:sz w:val="20"/>
                                    <w:szCs w:val="20"/>
                                    <w:rtl/>
                                  </w:rPr>
                                  <w:t>2</w:t>
                                </w:r>
                                <w:r w:rsidRPr="00B646F2">
                                  <w:rPr>
                                    <w:rFonts w:asciiTheme="minorBidi" w:hAnsiTheme="minorBidi"/>
                                    <w:b/>
                                    <w:bCs/>
                                    <w:color w:val="000000" w:themeColor="text1"/>
                                    <w:sz w:val="20"/>
                                    <w:szCs w:val="20"/>
                                    <w:rtl/>
                                  </w:rPr>
                                  <w:fldChar w:fldCharType="end"/>
                                </w:r>
                              </w:p>
                            </w:tc>
                          </w:tr>
                          <w:tr w:rsidR="00753EDD" w:rsidRPr="00B646F2" w:rsidTr="006363B9">
                            <w:tc>
                              <w:tcPr>
                                <w:tcW w:w="2508" w:type="dxa"/>
                                <w:tcBorders>
                                  <w:right w:val="single" w:sz="4" w:space="0" w:color="002060"/>
                                </w:tcBorders>
                                <w:vAlign w:val="bottom"/>
                              </w:tcPr>
                              <w:p w:rsidR="00753EDD" w:rsidRPr="00B646F2" w:rsidRDefault="006D4E0C"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קריית הממשלה המחוזית חיפה</w:t>
                                </w:r>
                              </w:p>
                            </w:tc>
                            <w:tc>
                              <w:tcPr>
                                <w:tcW w:w="3260" w:type="dxa"/>
                                <w:tcBorders>
                                  <w:left w:val="single" w:sz="4" w:space="0" w:color="002060"/>
                                  <w:right w:val="single" w:sz="4" w:space="0" w:color="002060"/>
                                </w:tcBorders>
                                <w:vAlign w:val="bottom"/>
                              </w:tcPr>
                              <w:p w:rsidR="00753EDD" w:rsidRPr="00B646F2" w:rsidRDefault="006D4E0C"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 xml:space="preserve">רחוב </w:t>
                                </w:r>
                                <w:proofErr w:type="spellStart"/>
                                <w:r w:rsidRPr="00B646F2">
                                  <w:rPr>
                                    <w:rFonts w:asciiTheme="minorBidi" w:hAnsiTheme="minorBidi"/>
                                    <w:b/>
                                    <w:bCs/>
                                    <w:color w:val="365F91" w:themeColor="accent1" w:themeShade="BF"/>
                                    <w:sz w:val="18"/>
                                    <w:szCs w:val="18"/>
                                    <w:rtl/>
                                  </w:rPr>
                                  <w:t>פל</w:t>
                                </w:r>
                                <w:proofErr w:type="spellEnd"/>
                                <w:r w:rsidRPr="00B646F2">
                                  <w:rPr>
                                    <w:rFonts w:asciiTheme="minorBidi" w:hAnsiTheme="minorBidi"/>
                                    <w:b/>
                                    <w:bCs/>
                                    <w:color w:val="365F91" w:themeColor="accent1" w:themeShade="BF"/>
                                    <w:sz w:val="18"/>
                                    <w:szCs w:val="18"/>
                                    <w:rtl/>
                                  </w:rPr>
                                  <w:t xml:space="preserve">-ים 15א', </w:t>
                                </w:r>
                                <w:proofErr w:type="spellStart"/>
                                <w:r w:rsidRPr="00B646F2">
                                  <w:rPr>
                                    <w:rFonts w:asciiTheme="minorBidi" w:hAnsiTheme="minorBidi"/>
                                    <w:b/>
                                    <w:bCs/>
                                    <w:color w:val="365F91" w:themeColor="accent1" w:themeShade="BF"/>
                                    <w:sz w:val="18"/>
                                    <w:szCs w:val="18"/>
                                    <w:rtl/>
                                  </w:rPr>
                                  <w:t>תד</w:t>
                                </w:r>
                                <w:proofErr w:type="spellEnd"/>
                                <w:r w:rsidRPr="00B646F2">
                                  <w:rPr>
                                    <w:rFonts w:asciiTheme="minorBidi" w:hAnsiTheme="minorBidi"/>
                                    <w:b/>
                                    <w:bCs/>
                                    <w:color w:val="365F91" w:themeColor="accent1" w:themeShade="BF"/>
                                    <w:sz w:val="18"/>
                                    <w:szCs w:val="18"/>
                                    <w:rtl/>
                                  </w:rPr>
                                  <w:t>. 806, חיפה 31007</w:t>
                                </w:r>
                              </w:p>
                            </w:tc>
                            <w:tc>
                              <w:tcPr>
                                <w:tcW w:w="1843" w:type="dxa"/>
                                <w:tcBorders>
                                  <w:left w:val="single" w:sz="4" w:space="0" w:color="002060"/>
                                  <w:right w:val="single" w:sz="4" w:space="0" w:color="002060"/>
                                </w:tcBorders>
                                <w:vAlign w:val="bottom"/>
                              </w:tcPr>
                              <w:p w:rsidR="00753EDD" w:rsidRPr="00B646F2" w:rsidRDefault="006D4E0C"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טל. 04-8632</w:t>
                                </w:r>
                                <w:r w:rsidRPr="00B646F2">
                                  <w:rPr>
                                    <w:rFonts w:asciiTheme="minorBidi" w:hAnsiTheme="minorBidi" w:hint="cs"/>
                                    <w:b/>
                                    <w:bCs/>
                                    <w:color w:val="365F91" w:themeColor="accent1" w:themeShade="BF"/>
                                    <w:sz w:val="18"/>
                                    <w:szCs w:val="18"/>
                                    <w:rtl/>
                                  </w:rPr>
                                  <w:t>156/128</w:t>
                                </w:r>
                              </w:p>
                            </w:tc>
                            <w:tc>
                              <w:tcPr>
                                <w:tcW w:w="1701" w:type="dxa"/>
                                <w:tcBorders>
                                  <w:left w:val="single" w:sz="4" w:space="0" w:color="002060"/>
                                  <w:right w:val="single" w:sz="4" w:space="0" w:color="002060"/>
                                </w:tcBorders>
                                <w:vAlign w:val="bottom"/>
                              </w:tcPr>
                              <w:p w:rsidR="00753EDD" w:rsidRPr="00B646F2" w:rsidRDefault="006D4E0C"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פקס. 04-86321</w:t>
                                </w:r>
                                <w:r w:rsidRPr="00B646F2">
                                  <w:rPr>
                                    <w:rFonts w:asciiTheme="minorBidi" w:hAnsiTheme="minorBidi" w:hint="cs"/>
                                    <w:b/>
                                    <w:bCs/>
                                    <w:color w:val="365F91" w:themeColor="accent1" w:themeShade="BF"/>
                                    <w:sz w:val="18"/>
                                    <w:szCs w:val="18"/>
                                    <w:rtl/>
                                  </w:rPr>
                                  <w:t>27</w:t>
                                </w:r>
                              </w:p>
                            </w:tc>
                            <w:tc>
                              <w:tcPr>
                                <w:tcW w:w="2306" w:type="dxa"/>
                                <w:gridSpan w:val="2"/>
                                <w:tcBorders>
                                  <w:left w:val="single" w:sz="4" w:space="0" w:color="002060"/>
                                </w:tcBorders>
                              </w:tcPr>
                              <w:p w:rsidR="00753EDD" w:rsidRPr="00B646F2" w:rsidRDefault="006D4E0C" w:rsidP="00513547">
                                <w:pPr>
                                  <w:jc w:val="both"/>
                                  <w:rPr>
                                    <w:rFonts w:asciiTheme="minorBidi" w:hAnsiTheme="minorBidi"/>
                                    <w:b/>
                                    <w:bCs/>
                                    <w:color w:val="365F91" w:themeColor="accent1" w:themeShade="BF"/>
                                    <w:sz w:val="18"/>
                                    <w:szCs w:val="18"/>
                                  </w:rPr>
                                </w:pPr>
                                <w:r w:rsidRPr="00B646F2">
                                  <w:rPr>
                                    <w:rFonts w:asciiTheme="minorBidi" w:hAnsiTheme="minorBidi"/>
                                    <w:b/>
                                    <w:bCs/>
                                    <w:color w:val="365F91" w:themeColor="accent1" w:themeShade="BF"/>
                                    <w:sz w:val="18"/>
                                    <w:szCs w:val="18"/>
                                  </w:rPr>
                                  <w:t>abdelhalimt@mot.gov.il</w:t>
                                </w:r>
                              </w:p>
                            </w:tc>
                          </w:tr>
                        </w:tbl>
                        <w:p w:rsidR="00753EDD" w:rsidRPr="00B646F2" w:rsidRDefault="009F4BB9" w:rsidP="00753EDD">
                          <w:pPr>
                            <w:rPr>
                              <w:rFonts w:asciiTheme="minorBidi" w:hAnsiTheme="minorBidi"/>
                              <w:b/>
                              <w:bCs/>
                              <w:color w:val="365F91" w:themeColor="accent1" w:themeShade="BF"/>
                              <w:sz w:val="20"/>
                              <w:szCs w:val="20"/>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7.3pt;margin-top:-20.7pt;width:562.55pt;height:34.6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" filled="f" stroked="f">
              <v:textbo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753EDD" w:rsidRPr="00B646F2" w:rsidTr="001F711D">
                      <w:trPr>
                        <w:gridAfter w:val="1"/>
                        <w:wAfter w:w="148" w:type="dxa"/>
                      </w:trPr>
                      <w:tc>
                        <w:tcPr>
                          <w:tcW w:w="11470" w:type="dxa"/>
                          <w:gridSpan w:val="5"/>
                        </w:tcPr>
                        <w:p w:rsidR="00753EDD" w:rsidRPr="00B646F2" w:rsidRDefault="006D4E0C" w:rsidP="00814682">
                          <w:pPr>
                            <w:ind w:right="349"/>
                            <w:jc w:val="right"/>
                            <w:rPr>
                              <w:rFonts w:asciiTheme="minorBidi" w:hAnsiTheme="minorBidi"/>
                              <w:b/>
                              <w:bCs/>
                              <w:color w:val="000000" w:themeColor="text1"/>
                              <w:sz w:val="20"/>
                              <w:szCs w:val="20"/>
                              <w:rtl/>
                            </w:rPr>
                          </w:pPr>
                          <w:r w:rsidRPr="00B646F2">
                            <w:rPr>
                              <w:rFonts w:asciiTheme="minorBidi" w:hAnsiTheme="minorBidi"/>
                              <w:b/>
                              <w:bCs/>
                              <w:color w:val="000000" w:themeColor="text1"/>
                              <w:sz w:val="20"/>
                              <w:szCs w:val="20"/>
                              <w:rtl/>
                            </w:rPr>
                            <w:fldChar w:fldCharType="begin"/>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Pr>
                            <w:instrText>PAGE  \* Arabic  \* MERGEFORMAT</w:instrText>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tl/>
                            </w:rPr>
                            <w:fldChar w:fldCharType="separate"/>
                          </w:r>
                          <w:r>
                            <w:rPr>
                              <w:rFonts w:asciiTheme="minorBidi" w:hAnsiTheme="minorBidi"/>
                              <w:b/>
                              <w:bCs/>
                              <w:noProof/>
                              <w:color w:val="000000" w:themeColor="text1"/>
                              <w:sz w:val="20"/>
                              <w:szCs w:val="20"/>
                              <w:rtl/>
                            </w:rPr>
                            <w:t>2</w:t>
                          </w:r>
                          <w:r w:rsidRPr="00B646F2">
                            <w:rPr>
                              <w:rFonts w:asciiTheme="minorBidi" w:hAnsiTheme="minorBidi"/>
                              <w:b/>
                              <w:bCs/>
                              <w:color w:val="000000" w:themeColor="text1"/>
                              <w:sz w:val="20"/>
                              <w:szCs w:val="20"/>
                              <w:rtl/>
                            </w:rPr>
                            <w:fldChar w:fldCharType="end"/>
                          </w:r>
                        </w:p>
                      </w:tc>
                    </w:tr>
                    <w:tr w:rsidR="00753EDD" w:rsidRPr="00B646F2" w:rsidTr="006363B9">
                      <w:tc>
                        <w:tcPr>
                          <w:tcW w:w="2508" w:type="dxa"/>
                          <w:tcBorders>
                            <w:right w:val="single" w:sz="4" w:space="0" w:color="002060"/>
                          </w:tcBorders>
                          <w:vAlign w:val="bottom"/>
                        </w:tcPr>
                        <w:p w:rsidR="00753EDD" w:rsidRPr="00B646F2" w:rsidRDefault="006D4E0C"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קריית הממשלה המחוזית חיפה</w:t>
                          </w:r>
                        </w:p>
                      </w:tc>
                      <w:tc>
                        <w:tcPr>
                          <w:tcW w:w="3260" w:type="dxa"/>
                          <w:tcBorders>
                            <w:left w:val="single" w:sz="4" w:space="0" w:color="002060"/>
                            <w:right w:val="single" w:sz="4" w:space="0" w:color="002060"/>
                          </w:tcBorders>
                          <w:vAlign w:val="bottom"/>
                        </w:tcPr>
                        <w:p w:rsidR="00753EDD" w:rsidRPr="00B646F2" w:rsidRDefault="006D4E0C"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 xml:space="preserve">רחוב </w:t>
                          </w:r>
                          <w:proofErr w:type="spellStart"/>
                          <w:r w:rsidRPr="00B646F2">
                            <w:rPr>
                              <w:rFonts w:asciiTheme="minorBidi" w:hAnsiTheme="minorBidi"/>
                              <w:b/>
                              <w:bCs/>
                              <w:color w:val="365F91" w:themeColor="accent1" w:themeShade="BF"/>
                              <w:sz w:val="18"/>
                              <w:szCs w:val="18"/>
                              <w:rtl/>
                            </w:rPr>
                            <w:t>פל</w:t>
                          </w:r>
                          <w:proofErr w:type="spellEnd"/>
                          <w:r w:rsidRPr="00B646F2">
                            <w:rPr>
                              <w:rFonts w:asciiTheme="minorBidi" w:hAnsiTheme="minorBidi"/>
                              <w:b/>
                              <w:bCs/>
                              <w:color w:val="365F91" w:themeColor="accent1" w:themeShade="BF"/>
                              <w:sz w:val="18"/>
                              <w:szCs w:val="18"/>
                              <w:rtl/>
                            </w:rPr>
                            <w:t xml:space="preserve">-ים 15א', </w:t>
                          </w:r>
                          <w:proofErr w:type="spellStart"/>
                          <w:r w:rsidRPr="00B646F2">
                            <w:rPr>
                              <w:rFonts w:asciiTheme="minorBidi" w:hAnsiTheme="minorBidi"/>
                              <w:b/>
                              <w:bCs/>
                              <w:color w:val="365F91" w:themeColor="accent1" w:themeShade="BF"/>
                              <w:sz w:val="18"/>
                              <w:szCs w:val="18"/>
                              <w:rtl/>
                            </w:rPr>
                            <w:t>תד</w:t>
                          </w:r>
                          <w:proofErr w:type="spellEnd"/>
                          <w:r w:rsidRPr="00B646F2">
                            <w:rPr>
                              <w:rFonts w:asciiTheme="minorBidi" w:hAnsiTheme="minorBidi"/>
                              <w:b/>
                              <w:bCs/>
                              <w:color w:val="365F91" w:themeColor="accent1" w:themeShade="BF"/>
                              <w:sz w:val="18"/>
                              <w:szCs w:val="18"/>
                              <w:rtl/>
                            </w:rPr>
                            <w:t>. 806, חיפה 31007</w:t>
                          </w:r>
                        </w:p>
                      </w:tc>
                      <w:tc>
                        <w:tcPr>
                          <w:tcW w:w="1843" w:type="dxa"/>
                          <w:tcBorders>
                            <w:left w:val="single" w:sz="4" w:space="0" w:color="002060"/>
                            <w:right w:val="single" w:sz="4" w:space="0" w:color="002060"/>
                          </w:tcBorders>
                          <w:vAlign w:val="bottom"/>
                        </w:tcPr>
                        <w:p w:rsidR="00753EDD" w:rsidRPr="00B646F2" w:rsidRDefault="006D4E0C"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טל. 04-8632</w:t>
                          </w:r>
                          <w:r w:rsidRPr="00B646F2">
                            <w:rPr>
                              <w:rFonts w:asciiTheme="minorBidi" w:hAnsiTheme="minorBidi" w:hint="cs"/>
                              <w:b/>
                              <w:bCs/>
                              <w:color w:val="365F91" w:themeColor="accent1" w:themeShade="BF"/>
                              <w:sz w:val="18"/>
                              <w:szCs w:val="18"/>
                              <w:rtl/>
                            </w:rPr>
                            <w:t>156/128</w:t>
                          </w:r>
                        </w:p>
                      </w:tc>
                      <w:tc>
                        <w:tcPr>
                          <w:tcW w:w="1701" w:type="dxa"/>
                          <w:tcBorders>
                            <w:left w:val="single" w:sz="4" w:space="0" w:color="002060"/>
                            <w:right w:val="single" w:sz="4" w:space="0" w:color="002060"/>
                          </w:tcBorders>
                          <w:vAlign w:val="bottom"/>
                        </w:tcPr>
                        <w:p w:rsidR="00753EDD" w:rsidRPr="00B646F2" w:rsidRDefault="006D4E0C"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פקס. 04-86321</w:t>
                          </w:r>
                          <w:r w:rsidRPr="00B646F2">
                            <w:rPr>
                              <w:rFonts w:asciiTheme="minorBidi" w:hAnsiTheme="minorBidi" w:hint="cs"/>
                              <w:b/>
                              <w:bCs/>
                              <w:color w:val="365F91" w:themeColor="accent1" w:themeShade="BF"/>
                              <w:sz w:val="18"/>
                              <w:szCs w:val="18"/>
                              <w:rtl/>
                            </w:rPr>
                            <w:t>27</w:t>
                          </w:r>
                        </w:p>
                      </w:tc>
                      <w:tc>
                        <w:tcPr>
                          <w:tcW w:w="2306" w:type="dxa"/>
                          <w:gridSpan w:val="2"/>
                          <w:tcBorders>
                            <w:left w:val="single" w:sz="4" w:space="0" w:color="002060"/>
                          </w:tcBorders>
                        </w:tcPr>
                        <w:p w:rsidR="00753EDD" w:rsidRPr="00B646F2" w:rsidRDefault="006D4E0C" w:rsidP="00513547">
                          <w:pPr>
                            <w:jc w:val="both"/>
                            <w:rPr>
                              <w:rFonts w:asciiTheme="minorBidi" w:hAnsiTheme="minorBidi"/>
                              <w:b/>
                              <w:bCs/>
                              <w:color w:val="365F91" w:themeColor="accent1" w:themeShade="BF"/>
                              <w:sz w:val="18"/>
                              <w:szCs w:val="18"/>
                            </w:rPr>
                          </w:pPr>
                          <w:r w:rsidRPr="00B646F2">
                            <w:rPr>
                              <w:rFonts w:asciiTheme="minorBidi" w:hAnsiTheme="minorBidi"/>
                              <w:b/>
                              <w:bCs/>
                              <w:color w:val="365F91" w:themeColor="accent1" w:themeShade="BF"/>
                              <w:sz w:val="18"/>
                              <w:szCs w:val="18"/>
                            </w:rPr>
                            <w:t>abdelhalimt@mot.gov.il</w:t>
                          </w:r>
                        </w:p>
                      </w:tc>
                    </w:tr>
                  </w:tbl>
                  <w:p w:rsidR="00753EDD" w:rsidRPr="00B646F2" w:rsidRDefault="006E2E41" w:rsidP="00753EDD">
                    <w:pPr>
                      <w:rPr>
                        <w:rFonts w:asciiTheme="minorBidi" w:hAnsiTheme="minorBidi"/>
                        <w:b/>
                        <w:bCs/>
                        <w:color w:val="365F91" w:themeColor="accent1" w:themeShade="BF"/>
                        <w:sz w:val="20"/>
                        <w:szCs w:val="20"/>
                        <w:rtl/>
                        <w:cs/>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BB9" w:rsidRDefault="009F4BB9">
      <w:pPr>
        <w:spacing w:line="240" w:lineRule="auto"/>
      </w:pPr>
      <w:r>
        <w:separator/>
      </w:r>
    </w:p>
  </w:footnote>
  <w:footnote w:type="continuationSeparator" w:id="0">
    <w:p w:rsidR="009F4BB9" w:rsidRDefault="009F4B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315" w:rsidRDefault="006D4E0C">
    <w:pPr>
      <w:pStyle w:val="Header"/>
    </w:pPr>
    <w:r>
      <w:rPr>
        <w:rFonts w:cs="Arial"/>
        <w:noProof/>
        <w:rtl/>
        <w:lang w:bidi="ar-SA"/>
      </w:rPr>
      <w:drawing>
        <wp:anchor distT="0" distB="0" distL="114300" distR="114300" simplePos="0" relativeHeight="251659264" behindDoc="1" locked="0" layoutInCell="1" allowOverlap="1" wp14:anchorId="5D4E5A01" wp14:editId="21DFBAF9">
          <wp:simplePos x="0" y="0"/>
          <wp:positionH relativeFrom="column">
            <wp:posOffset>-47625</wp:posOffset>
          </wp:positionH>
          <wp:positionV relativeFrom="paragraph">
            <wp:posOffset>-183515</wp:posOffset>
          </wp:positionV>
          <wp:extent cx="7442200" cy="1360805"/>
          <wp:effectExtent l="0" t="0" r="6350" b="0"/>
          <wp:wrapTight wrapText="bothSides">
            <wp:wrapPolygon edited="0">
              <wp:start x="0" y="0"/>
              <wp:lineTo x="0" y="21167"/>
              <wp:lineTo x="21563" y="21167"/>
              <wp:lineTo x="21563" y="0"/>
              <wp:lineTo x="0" y="0"/>
            </wp:wrapPolygon>
          </wp:wrapTight>
          <wp:docPr id="1" name="תמונה 1" descr="C:\Users\dvoram\AppData\Local\Microsoft\Windows\Temporary Internet Files\Content.Outlook\PII01XLE\form_new_l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voram\AppData\Local\Microsoft\Windows\Temporary Internet Files\Content.Outlook\PII01XLE\form_new_la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42200" cy="13608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E4DC3"/>
    <w:multiLevelType w:val="hybridMultilevel"/>
    <w:tmpl w:val="3B746170"/>
    <w:lvl w:ilvl="0" w:tplc="A574F254">
      <w:start w:val="1"/>
      <w:numFmt w:val="hebrew1"/>
      <w:lvlText w:val="%1."/>
      <w:lvlJc w:val="left"/>
      <w:pPr>
        <w:ind w:left="360" w:hanging="360"/>
      </w:pPr>
      <w:rPr>
        <w:rFonts w:ascii="David" w:eastAsia="Calibri" w:hAnsi="Calibri" w:cs="David"/>
      </w:rPr>
    </w:lvl>
    <w:lvl w:ilvl="1" w:tplc="04090003" w:tentative="1">
      <w:start w:val="1"/>
      <w:numFmt w:val="bullet"/>
      <w:lvlText w:val="o"/>
      <w:lvlJc w:val="left"/>
      <w:pPr>
        <w:ind w:left="1099" w:hanging="360"/>
      </w:pPr>
      <w:rPr>
        <w:rFonts w:ascii="Courier New" w:hAnsi="Courier New" w:cs="Courier New" w:hint="default"/>
      </w:rPr>
    </w:lvl>
    <w:lvl w:ilvl="2" w:tplc="04090005">
      <w:start w:val="1"/>
      <w:numFmt w:val="bullet"/>
      <w:lvlText w:val=""/>
      <w:lvlJc w:val="left"/>
      <w:pPr>
        <w:ind w:left="1819" w:hanging="360"/>
      </w:pPr>
      <w:rPr>
        <w:rFonts w:ascii="Wingdings" w:hAnsi="Wingdings" w:hint="default"/>
      </w:rPr>
    </w:lvl>
    <w:lvl w:ilvl="3" w:tplc="04090001">
      <w:start w:val="1"/>
      <w:numFmt w:val="bullet"/>
      <w:lvlText w:val=""/>
      <w:lvlJc w:val="left"/>
      <w:pPr>
        <w:ind w:left="2539" w:hanging="360"/>
      </w:pPr>
      <w:rPr>
        <w:rFonts w:ascii="Symbol" w:hAnsi="Symbol" w:hint="default"/>
      </w:rPr>
    </w:lvl>
    <w:lvl w:ilvl="4" w:tplc="04090003">
      <w:start w:val="1"/>
      <w:numFmt w:val="bullet"/>
      <w:lvlText w:val="o"/>
      <w:lvlJc w:val="left"/>
      <w:pPr>
        <w:ind w:left="360"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1">
    <w:nsid w:val="122122BB"/>
    <w:multiLevelType w:val="multilevel"/>
    <w:tmpl w:val="254899A0"/>
    <w:lvl w:ilvl="0">
      <w:start w:val="1"/>
      <w:numFmt w:val="decimal"/>
      <w:lvlText w:val="%1."/>
      <w:lvlJc w:val="left"/>
      <w:pPr>
        <w:ind w:left="19" w:hanging="360"/>
      </w:pPr>
      <w:rPr>
        <w:rFonts w:hint="default"/>
        <w:u w:val="none"/>
      </w:rPr>
    </w:lvl>
    <w:lvl w:ilvl="1">
      <w:start w:val="4"/>
      <w:numFmt w:val="decimal"/>
      <w:isLgl/>
      <w:lvlText w:val="%1.%2"/>
      <w:lvlJc w:val="left"/>
      <w:pPr>
        <w:ind w:left="489" w:hanging="660"/>
      </w:pPr>
      <w:rPr>
        <w:rFonts w:hint="default"/>
      </w:rPr>
    </w:lvl>
    <w:lvl w:ilvl="2">
      <w:start w:val="3"/>
      <w:numFmt w:val="decimal"/>
      <w:isLgl/>
      <w:lvlText w:val="%1.%2.%3"/>
      <w:lvlJc w:val="left"/>
      <w:pPr>
        <w:ind w:left="719" w:hanging="720"/>
      </w:pPr>
      <w:rPr>
        <w:rFonts w:hint="default"/>
      </w:rPr>
    </w:lvl>
    <w:lvl w:ilvl="3">
      <w:start w:val="1"/>
      <w:numFmt w:val="decimal"/>
      <w:isLgl/>
      <w:lvlText w:val="%1.%2.%3.%4"/>
      <w:lvlJc w:val="left"/>
      <w:pPr>
        <w:ind w:left="889" w:hanging="72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949" w:hanging="1440"/>
      </w:pPr>
      <w:rPr>
        <w:rFonts w:hint="default"/>
      </w:rPr>
    </w:lvl>
    <w:lvl w:ilvl="6">
      <w:start w:val="1"/>
      <w:numFmt w:val="decimal"/>
      <w:isLgl/>
      <w:lvlText w:val="%1.%2.%3.%4.%5.%6.%7"/>
      <w:lvlJc w:val="left"/>
      <w:pPr>
        <w:ind w:left="2119" w:hanging="1440"/>
      </w:pPr>
      <w:rPr>
        <w:rFonts w:hint="default"/>
      </w:rPr>
    </w:lvl>
    <w:lvl w:ilvl="7">
      <w:start w:val="1"/>
      <w:numFmt w:val="decimal"/>
      <w:isLgl/>
      <w:lvlText w:val="%1.%2.%3.%4.%5.%6.%7.%8"/>
      <w:lvlJc w:val="left"/>
      <w:pPr>
        <w:ind w:left="2649" w:hanging="1800"/>
      </w:pPr>
      <w:rPr>
        <w:rFonts w:hint="default"/>
      </w:rPr>
    </w:lvl>
    <w:lvl w:ilvl="8">
      <w:start w:val="1"/>
      <w:numFmt w:val="decimal"/>
      <w:isLgl/>
      <w:lvlText w:val="%1.%2.%3.%4.%5.%6.%7.%8.%9"/>
      <w:lvlJc w:val="left"/>
      <w:pPr>
        <w:ind w:left="2819" w:hanging="1800"/>
      </w:pPr>
      <w:rPr>
        <w:rFonts w:hint="default"/>
      </w:rPr>
    </w:lvl>
  </w:abstractNum>
  <w:abstractNum w:abstractNumId="2">
    <w:nsid w:val="190A5332"/>
    <w:multiLevelType w:val="hybridMultilevel"/>
    <w:tmpl w:val="A5D0AAB0"/>
    <w:lvl w:ilvl="0" w:tplc="B240E438">
      <w:start w:val="1"/>
      <w:numFmt w:val="hebrew1"/>
      <w:lvlText w:val="%1."/>
      <w:lvlJc w:val="left"/>
      <w:pPr>
        <w:ind w:left="379" w:hanging="360"/>
      </w:pPr>
      <w:rPr>
        <w:rFonts w:ascii="David" w:eastAsia="Calibri" w:hAnsi="Calibri" w:cs="David"/>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3">
    <w:nsid w:val="1D463B73"/>
    <w:multiLevelType w:val="hybridMultilevel"/>
    <w:tmpl w:val="6ED2C7D2"/>
    <w:lvl w:ilvl="0" w:tplc="766CAF9C">
      <w:start w:val="1"/>
      <w:numFmt w:val="hebrew1"/>
      <w:lvlText w:val="%1."/>
      <w:lvlJc w:val="left"/>
      <w:pPr>
        <w:ind w:left="379" w:hanging="360"/>
      </w:pPr>
      <w:rPr>
        <w:rFonts w:ascii="David" w:eastAsia="Calibri" w:hAnsi="Calibri" w:cs="David"/>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4">
    <w:nsid w:val="25CA02F6"/>
    <w:multiLevelType w:val="multilevel"/>
    <w:tmpl w:val="A3E88554"/>
    <w:lvl w:ilvl="0">
      <w:start w:val="3"/>
      <w:numFmt w:val="decimal"/>
      <w:lvlText w:val="%1."/>
      <w:lvlJc w:val="left"/>
      <w:pPr>
        <w:tabs>
          <w:tab w:val="num" w:pos="360"/>
        </w:tabs>
        <w:ind w:left="360" w:hanging="360"/>
      </w:pPr>
      <w:rPr>
        <w:rFonts w:cs="David" w:hint="default"/>
      </w:rPr>
    </w:lvl>
    <w:lvl w:ilvl="1">
      <w:start w:val="1"/>
      <w:numFmt w:val="bullet"/>
      <w:lvlText w:val=""/>
      <w:lvlJc w:val="left"/>
      <w:pPr>
        <w:tabs>
          <w:tab w:val="num" w:pos="1115"/>
        </w:tabs>
        <w:ind w:left="1115" w:hanging="690"/>
      </w:pPr>
      <w:rPr>
        <w:rFonts w:ascii="Symbol" w:hAnsi="Symbol" w:hint="default"/>
        <w:b w:val="0"/>
        <w:bCs w:val="0"/>
        <w:color w:val="auto"/>
        <w:sz w:val="26"/>
        <w:szCs w:val="26"/>
        <w:lang w:val="en-US"/>
      </w:rPr>
    </w:lvl>
    <w:lvl w:ilvl="2">
      <w:start w:val="1"/>
      <w:numFmt w:val="decimal"/>
      <w:lvlText w:val="%3)"/>
      <w:lvlJc w:val="left"/>
      <w:pPr>
        <w:tabs>
          <w:tab w:val="num" w:pos="1980"/>
        </w:tabs>
        <w:ind w:left="1980" w:hanging="360"/>
      </w:pPr>
      <w:rPr>
        <w:rFonts w:hint="default"/>
      </w:rPr>
    </w:lvl>
    <w:lvl w:ilvl="3">
      <w:start w:val="3"/>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nsid w:val="2F8D0330"/>
    <w:multiLevelType w:val="hybridMultilevel"/>
    <w:tmpl w:val="63ECB860"/>
    <w:lvl w:ilvl="0" w:tplc="D7B60860">
      <w:start w:val="1"/>
      <w:numFmt w:val="decimal"/>
      <w:pStyle w:val="6"/>
      <w:lvlText w:val="%1."/>
      <w:lvlJc w:val="left"/>
      <w:pPr>
        <w:ind w:left="360" w:hanging="360"/>
      </w:pPr>
      <w:rPr>
        <w:rFonts w:hint="default"/>
        <w:b/>
        <w:bCs/>
        <w:sz w:val="24"/>
        <w:szCs w:val="24"/>
      </w:rPr>
    </w:lvl>
    <w:lvl w:ilvl="1" w:tplc="901AD246">
      <w:start w:val="1"/>
      <w:numFmt w:val="hebrew1"/>
      <w:lvlText w:val="%2."/>
      <w:lvlJc w:val="left"/>
      <w:pPr>
        <w:tabs>
          <w:tab w:val="num" w:pos="-81"/>
        </w:tabs>
        <w:ind w:left="1069" w:hanging="360"/>
      </w:pPr>
      <w:rPr>
        <w:rFonts w:hint="default"/>
        <w:sz w:val="24"/>
        <w:szCs w:val="24"/>
      </w:rPr>
    </w:lvl>
    <w:lvl w:ilvl="2" w:tplc="153AB874">
      <w:start w:val="1"/>
      <w:numFmt w:val="hebrew1"/>
      <w:lvlText w:val="%3."/>
      <w:lvlJc w:val="right"/>
      <w:pPr>
        <w:ind w:left="1800" w:hanging="180"/>
      </w:pPr>
      <w:rPr>
        <w:rFonts w:ascii="Times New Roman" w:eastAsia="Times New Roman" w:hAnsi="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nsid w:val="33A045C8"/>
    <w:multiLevelType w:val="hybridMultilevel"/>
    <w:tmpl w:val="AEF219B4"/>
    <w:lvl w:ilvl="0" w:tplc="4D1CC36A">
      <w:start w:val="1"/>
      <w:numFmt w:val="hebrew1"/>
      <w:lvlText w:val="%1."/>
      <w:lvlJc w:val="left"/>
      <w:pPr>
        <w:ind w:left="379" w:hanging="360"/>
      </w:pPr>
      <w:rPr>
        <w:rFonts w:ascii="David" w:eastAsia="Calibri" w:hAnsi="Calibri" w:cs="David"/>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7">
    <w:nsid w:val="3AF179FE"/>
    <w:multiLevelType w:val="hybridMultilevel"/>
    <w:tmpl w:val="FA80C236"/>
    <w:lvl w:ilvl="0" w:tplc="7AF0E440">
      <w:start w:val="1"/>
      <w:numFmt w:val="hebrew1"/>
      <w:lvlText w:val="%1."/>
      <w:lvlJc w:val="left"/>
      <w:pPr>
        <w:ind w:left="1351" w:hanging="360"/>
      </w:pPr>
      <w:rPr>
        <w:rFonts w:hint="default"/>
      </w:rPr>
    </w:lvl>
    <w:lvl w:ilvl="1" w:tplc="04090019" w:tentative="1">
      <w:start w:val="1"/>
      <w:numFmt w:val="lowerLetter"/>
      <w:lvlText w:val="%2."/>
      <w:lvlJc w:val="left"/>
      <w:pPr>
        <w:ind w:left="2071" w:hanging="360"/>
      </w:pPr>
    </w:lvl>
    <w:lvl w:ilvl="2" w:tplc="0409001B" w:tentative="1">
      <w:start w:val="1"/>
      <w:numFmt w:val="lowerRoman"/>
      <w:lvlText w:val="%3."/>
      <w:lvlJc w:val="right"/>
      <w:pPr>
        <w:ind w:left="2791" w:hanging="180"/>
      </w:p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8">
    <w:nsid w:val="405F36A1"/>
    <w:multiLevelType w:val="hybridMultilevel"/>
    <w:tmpl w:val="130C11C8"/>
    <w:lvl w:ilvl="0" w:tplc="0C5C68F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F3346E"/>
    <w:multiLevelType w:val="hybridMultilevel"/>
    <w:tmpl w:val="128A7484"/>
    <w:lvl w:ilvl="0" w:tplc="D5AE1F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A62A7D"/>
    <w:multiLevelType w:val="hybridMultilevel"/>
    <w:tmpl w:val="88267C3A"/>
    <w:lvl w:ilvl="0" w:tplc="04090001">
      <w:start w:val="1"/>
      <w:numFmt w:val="bullet"/>
      <w:lvlText w:val=""/>
      <w:lvlJc w:val="left"/>
      <w:pPr>
        <w:ind w:left="1099" w:hanging="360"/>
      </w:pPr>
      <w:rPr>
        <w:rFonts w:ascii="Symbol" w:hAnsi="Symbol" w:hint="default"/>
      </w:rPr>
    </w:lvl>
    <w:lvl w:ilvl="1" w:tplc="04090003" w:tentative="1">
      <w:start w:val="1"/>
      <w:numFmt w:val="bullet"/>
      <w:lvlText w:val="o"/>
      <w:lvlJc w:val="left"/>
      <w:pPr>
        <w:ind w:left="1819" w:hanging="360"/>
      </w:pPr>
      <w:rPr>
        <w:rFonts w:ascii="Courier New" w:hAnsi="Courier New" w:cs="Courier New" w:hint="default"/>
      </w:rPr>
    </w:lvl>
    <w:lvl w:ilvl="2" w:tplc="04090005" w:tentative="1">
      <w:start w:val="1"/>
      <w:numFmt w:val="bullet"/>
      <w:lvlText w:val=""/>
      <w:lvlJc w:val="left"/>
      <w:pPr>
        <w:ind w:left="2539" w:hanging="360"/>
      </w:pPr>
      <w:rPr>
        <w:rFonts w:ascii="Wingdings" w:hAnsi="Wingdings" w:hint="default"/>
      </w:rPr>
    </w:lvl>
    <w:lvl w:ilvl="3" w:tplc="04090001" w:tentative="1">
      <w:start w:val="1"/>
      <w:numFmt w:val="bullet"/>
      <w:lvlText w:val=""/>
      <w:lvlJc w:val="left"/>
      <w:pPr>
        <w:ind w:left="3259" w:hanging="360"/>
      </w:pPr>
      <w:rPr>
        <w:rFonts w:ascii="Symbol" w:hAnsi="Symbol" w:hint="default"/>
      </w:rPr>
    </w:lvl>
    <w:lvl w:ilvl="4" w:tplc="04090003" w:tentative="1">
      <w:start w:val="1"/>
      <w:numFmt w:val="bullet"/>
      <w:lvlText w:val="o"/>
      <w:lvlJc w:val="left"/>
      <w:pPr>
        <w:ind w:left="3979" w:hanging="360"/>
      </w:pPr>
      <w:rPr>
        <w:rFonts w:ascii="Courier New" w:hAnsi="Courier New" w:cs="Courier New" w:hint="default"/>
      </w:rPr>
    </w:lvl>
    <w:lvl w:ilvl="5" w:tplc="04090005" w:tentative="1">
      <w:start w:val="1"/>
      <w:numFmt w:val="bullet"/>
      <w:lvlText w:val=""/>
      <w:lvlJc w:val="left"/>
      <w:pPr>
        <w:ind w:left="4699" w:hanging="360"/>
      </w:pPr>
      <w:rPr>
        <w:rFonts w:ascii="Wingdings" w:hAnsi="Wingdings" w:hint="default"/>
      </w:rPr>
    </w:lvl>
    <w:lvl w:ilvl="6" w:tplc="04090001" w:tentative="1">
      <w:start w:val="1"/>
      <w:numFmt w:val="bullet"/>
      <w:lvlText w:val=""/>
      <w:lvlJc w:val="left"/>
      <w:pPr>
        <w:ind w:left="5419" w:hanging="360"/>
      </w:pPr>
      <w:rPr>
        <w:rFonts w:ascii="Symbol" w:hAnsi="Symbol" w:hint="default"/>
      </w:rPr>
    </w:lvl>
    <w:lvl w:ilvl="7" w:tplc="04090003" w:tentative="1">
      <w:start w:val="1"/>
      <w:numFmt w:val="bullet"/>
      <w:lvlText w:val="o"/>
      <w:lvlJc w:val="left"/>
      <w:pPr>
        <w:ind w:left="6139" w:hanging="360"/>
      </w:pPr>
      <w:rPr>
        <w:rFonts w:ascii="Courier New" w:hAnsi="Courier New" w:cs="Courier New" w:hint="default"/>
      </w:rPr>
    </w:lvl>
    <w:lvl w:ilvl="8" w:tplc="04090005" w:tentative="1">
      <w:start w:val="1"/>
      <w:numFmt w:val="bullet"/>
      <w:lvlText w:val=""/>
      <w:lvlJc w:val="left"/>
      <w:pPr>
        <w:ind w:left="6859" w:hanging="360"/>
      </w:pPr>
      <w:rPr>
        <w:rFonts w:ascii="Wingdings" w:hAnsi="Wingdings" w:hint="default"/>
      </w:rPr>
    </w:lvl>
  </w:abstractNum>
  <w:abstractNum w:abstractNumId="11">
    <w:nsid w:val="59874D64"/>
    <w:multiLevelType w:val="hybridMultilevel"/>
    <w:tmpl w:val="F17A8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2378B1"/>
    <w:multiLevelType w:val="hybridMultilevel"/>
    <w:tmpl w:val="FA80B778"/>
    <w:lvl w:ilvl="0" w:tplc="1B38BC9C">
      <w:start w:val="2"/>
      <w:numFmt w:val="hebrew1"/>
      <w:lvlText w:val="%1."/>
      <w:lvlJc w:val="left"/>
      <w:pPr>
        <w:ind w:left="3244" w:hanging="360"/>
      </w:pPr>
      <w:rPr>
        <w:rFonts w:hint="default"/>
        <w:u w:val="none"/>
      </w:rPr>
    </w:lvl>
    <w:lvl w:ilvl="1" w:tplc="04090019" w:tentative="1">
      <w:start w:val="1"/>
      <w:numFmt w:val="lowerLetter"/>
      <w:lvlText w:val="%2."/>
      <w:lvlJc w:val="left"/>
      <w:pPr>
        <w:ind w:left="3964" w:hanging="360"/>
      </w:pPr>
    </w:lvl>
    <w:lvl w:ilvl="2" w:tplc="0409001B" w:tentative="1">
      <w:start w:val="1"/>
      <w:numFmt w:val="lowerRoman"/>
      <w:lvlText w:val="%3."/>
      <w:lvlJc w:val="right"/>
      <w:pPr>
        <w:ind w:left="4684" w:hanging="180"/>
      </w:pPr>
    </w:lvl>
    <w:lvl w:ilvl="3" w:tplc="0409000F" w:tentative="1">
      <w:start w:val="1"/>
      <w:numFmt w:val="decimal"/>
      <w:lvlText w:val="%4."/>
      <w:lvlJc w:val="left"/>
      <w:pPr>
        <w:ind w:left="5404" w:hanging="360"/>
      </w:pPr>
    </w:lvl>
    <w:lvl w:ilvl="4" w:tplc="04090019" w:tentative="1">
      <w:start w:val="1"/>
      <w:numFmt w:val="lowerLetter"/>
      <w:lvlText w:val="%5."/>
      <w:lvlJc w:val="left"/>
      <w:pPr>
        <w:ind w:left="6124" w:hanging="360"/>
      </w:pPr>
    </w:lvl>
    <w:lvl w:ilvl="5" w:tplc="0409001B" w:tentative="1">
      <w:start w:val="1"/>
      <w:numFmt w:val="lowerRoman"/>
      <w:lvlText w:val="%6."/>
      <w:lvlJc w:val="right"/>
      <w:pPr>
        <w:ind w:left="6844" w:hanging="180"/>
      </w:pPr>
    </w:lvl>
    <w:lvl w:ilvl="6" w:tplc="0409000F" w:tentative="1">
      <w:start w:val="1"/>
      <w:numFmt w:val="decimal"/>
      <w:lvlText w:val="%7."/>
      <w:lvlJc w:val="left"/>
      <w:pPr>
        <w:ind w:left="7564" w:hanging="360"/>
      </w:pPr>
    </w:lvl>
    <w:lvl w:ilvl="7" w:tplc="04090019" w:tentative="1">
      <w:start w:val="1"/>
      <w:numFmt w:val="lowerLetter"/>
      <w:lvlText w:val="%8."/>
      <w:lvlJc w:val="left"/>
      <w:pPr>
        <w:ind w:left="8284" w:hanging="360"/>
      </w:pPr>
    </w:lvl>
    <w:lvl w:ilvl="8" w:tplc="0409001B" w:tentative="1">
      <w:start w:val="1"/>
      <w:numFmt w:val="lowerRoman"/>
      <w:lvlText w:val="%9."/>
      <w:lvlJc w:val="right"/>
      <w:pPr>
        <w:ind w:left="9004" w:hanging="180"/>
      </w:pPr>
    </w:lvl>
  </w:abstractNum>
  <w:abstractNum w:abstractNumId="13">
    <w:nsid w:val="5D0310AB"/>
    <w:multiLevelType w:val="hybridMultilevel"/>
    <w:tmpl w:val="45F41F60"/>
    <w:lvl w:ilvl="0" w:tplc="04090001">
      <w:start w:val="1"/>
      <w:numFmt w:val="bullet"/>
      <w:lvlText w:val=""/>
      <w:lvlJc w:val="left"/>
      <w:pPr>
        <w:ind w:left="379" w:hanging="360"/>
      </w:pPr>
      <w:rPr>
        <w:rFonts w:ascii="Symbol" w:hAnsi="Symbol"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abstractNumId w:val="5"/>
  </w:num>
  <w:num w:numId="2">
    <w:abstractNumId w:val="4"/>
  </w:num>
  <w:num w:numId="3">
    <w:abstractNumId w:val="11"/>
  </w:num>
  <w:num w:numId="4">
    <w:abstractNumId w:val="0"/>
  </w:num>
  <w:num w:numId="5">
    <w:abstractNumId w:val="3"/>
  </w:num>
  <w:num w:numId="6">
    <w:abstractNumId w:val="2"/>
  </w:num>
  <w:num w:numId="7">
    <w:abstractNumId w:val="6"/>
  </w:num>
  <w:num w:numId="8">
    <w:abstractNumId w:val="10"/>
  </w:num>
  <w:num w:numId="9">
    <w:abstractNumId w:val="1"/>
  </w:num>
  <w:num w:numId="10">
    <w:abstractNumId w:val="12"/>
  </w:num>
  <w:num w:numId="11">
    <w:abstractNumId w:val="13"/>
  </w:num>
  <w:num w:numId="12">
    <w:abstractNumId w:val="7"/>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3B"/>
    <w:rsid w:val="000464B7"/>
    <w:rsid w:val="000604DA"/>
    <w:rsid w:val="000E7506"/>
    <w:rsid w:val="001237E9"/>
    <w:rsid w:val="00162522"/>
    <w:rsid w:val="00194595"/>
    <w:rsid w:val="001D0634"/>
    <w:rsid w:val="001E0437"/>
    <w:rsid w:val="002211C0"/>
    <w:rsid w:val="0029324D"/>
    <w:rsid w:val="002A1EAC"/>
    <w:rsid w:val="00374C02"/>
    <w:rsid w:val="003C0337"/>
    <w:rsid w:val="003E167F"/>
    <w:rsid w:val="003F7C6F"/>
    <w:rsid w:val="00437553"/>
    <w:rsid w:val="00490FD4"/>
    <w:rsid w:val="004A50C1"/>
    <w:rsid w:val="004A6820"/>
    <w:rsid w:val="004E77ED"/>
    <w:rsid w:val="00533CD4"/>
    <w:rsid w:val="005529D7"/>
    <w:rsid w:val="0057506A"/>
    <w:rsid w:val="005D27EA"/>
    <w:rsid w:val="005D492E"/>
    <w:rsid w:val="005F7C12"/>
    <w:rsid w:val="006113AE"/>
    <w:rsid w:val="00617AAB"/>
    <w:rsid w:val="00626A3F"/>
    <w:rsid w:val="00627238"/>
    <w:rsid w:val="00630563"/>
    <w:rsid w:val="00673A72"/>
    <w:rsid w:val="006754B7"/>
    <w:rsid w:val="00686F3B"/>
    <w:rsid w:val="006D4E0C"/>
    <w:rsid w:val="006D7F17"/>
    <w:rsid w:val="006E2E41"/>
    <w:rsid w:val="00710427"/>
    <w:rsid w:val="007A0169"/>
    <w:rsid w:val="007B6D31"/>
    <w:rsid w:val="007C41A3"/>
    <w:rsid w:val="007D009C"/>
    <w:rsid w:val="007F1C76"/>
    <w:rsid w:val="007F765C"/>
    <w:rsid w:val="0080028F"/>
    <w:rsid w:val="00872EE4"/>
    <w:rsid w:val="00880A4C"/>
    <w:rsid w:val="008B076C"/>
    <w:rsid w:val="008E3B2D"/>
    <w:rsid w:val="008F29B9"/>
    <w:rsid w:val="008F693D"/>
    <w:rsid w:val="009010DA"/>
    <w:rsid w:val="009362DF"/>
    <w:rsid w:val="00954820"/>
    <w:rsid w:val="009614F3"/>
    <w:rsid w:val="0096299C"/>
    <w:rsid w:val="00962E56"/>
    <w:rsid w:val="009B201F"/>
    <w:rsid w:val="009D53CD"/>
    <w:rsid w:val="009F4372"/>
    <w:rsid w:val="009F4BB9"/>
    <w:rsid w:val="00A24E8E"/>
    <w:rsid w:val="00A4761D"/>
    <w:rsid w:val="00AA3463"/>
    <w:rsid w:val="00AA7EB0"/>
    <w:rsid w:val="00AC758F"/>
    <w:rsid w:val="00AF33D3"/>
    <w:rsid w:val="00B95579"/>
    <w:rsid w:val="00BF7FDD"/>
    <w:rsid w:val="00C07046"/>
    <w:rsid w:val="00C934D1"/>
    <w:rsid w:val="00D24D2C"/>
    <w:rsid w:val="00D57468"/>
    <w:rsid w:val="00DE345F"/>
    <w:rsid w:val="00E54207"/>
    <w:rsid w:val="00E55108"/>
    <w:rsid w:val="00F31410"/>
    <w:rsid w:val="00F62A21"/>
    <w:rsid w:val="00FA77D5"/>
    <w:rsid w:val="00FB02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F3B"/>
    <w:pPr>
      <w:bidi/>
      <w:spacing w:after="0"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F3B"/>
    <w:pPr>
      <w:tabs>
        <w:tab w:val="center" w:pos="4153"/>
        <w:tab w:val="right" w:pos="8306"/>
      </w:tabs>
      <w:spacing w:line="240" w:lineRule="auto"/>
    </w:pPr>
  </w:style>
  <w:style w:type="character" w:customStyle="1" w:styleId="HeaderChar">
    <w:name w:val="Header Char"/>
    <w:basedOn w:val="DefaultParagraphFont"/>
    <w:link w:val="Header"/>
    <w:uiPriority w:val="99"/>
    <w:rsid w:val="00686F3B"/>
  </w:style>
  <w:style w:type="paragraph" w:styleId="Footer">
    <w:name w:val="footer"/>
    <w:basedOn w:val="Normal"/>
    <w:link w:val="FooterChar"/>
    <w:uiPriority w:val="99"/>
    <w:unhideWhenUsed/>
    <w:rsid w:val="00686F3B"/>
    <w:pPr>
      <w:tabs>
        <w:tab w:val="center" w:pos="4153"/>
        <w:tab w:val="right" w:pos="8306"/>
      </w:tabs>
      <w:spacing w:line="240" w:lineRule="auto"/>
    </w:pPr>
  </w:style>
  <w:style w:type="character" w:customStyle="1" w:styleId="FooterChar">
    <w:name w:val="Footer Char"/>
    <w:basedOn w:val="DefaultParagraphFont"/>
    <w:link w:val="Footer"/>
    <w:uiPriority w:val="99"/>
    <w:rsid w:val="00686F3B"/>
  </w:style>
  <w:style w:type="paragraph" w:customStyle="1" w:styleId="6">
    <w:name w:val="רגיל + אחרי:  6 נק'"/>
    <w:aliases w:val="מרווח בין שורות:  בודד"/>
    <w:basedOn w:val="Normal"/>
    <w:rsid w:val="00686F3B"/>
    <w:pPr>
      <w:numPr>
        <w:numId w:val="1"/>
      </w:numPr>
      <w:spacing w:after="200" w:line="240" w:lineRule="auto"/>
    </w:pPr>
    <w:rPr>
      <w:rFonts w:ascii="Calibri" w:eastAsia="Calibri" w:hAnsi="Calibri" w:cs="David"/>
      <w:b/>
      <w:bCs/>
      <w:sz w:val="28"/>
      <w:szCs w:val="28"/>
    </w:rPr>
  </w:style>
  <w:style w:type="paragraph" w:styleId="CommentText">
    <w:name w:val="annotation text"/>
    <w:basedOn w:val="Normal"/>
    <w:link w:val="CommentTextChar"/>
    <w:uiPriority w:val="99"/>
    <w:semiHidden/>
    <w:unhideWhenUsed/>
    <w:rsid w:val="00686F3B"/>
    <w:pPr>
      <w:spacing w:line="240" w:lineRule="auto"/>
    </w:pPr>
    <w:rPr>
      <w:sz w:val="20"/>
      <w:szCs w:val="20"/>
    </w:rPr>
  </w:style>
  <w:style w:type="character" w:customStyle="1" w:styleId="CommentTextChar">
    <w:name w:val="Comment Text Char"/>
    <w:basedOn w:val="DefaultParagraphFont"/>
    <w:link w:val="CommentText"/>
    <w:uiPriority w:val="99"/>
    <w:semiHidden/>
    <w:rsid w:val="00686F3B"/>
    <w:rPr>
      <w:sz w:val="20"/>
      <w:szCs w:val="20"/>
    </w:rPr>
  </w:style>
  <w:style w:type="character" w:styleId="CommentReference">
    <w:name w:val="annotation reference"/>
    <w:uiPriority w:val="99"/>
    <w:semiHidden/>
    <w:unhideWhenUsed/>
    <w:rsid w:val="00686F3B"/>
    <w:rPr>
      <w:sz w:val="16"/>
      <w:szCs w:val="16"/>
    </w:rPr>
  </w:style>
  <w:style w:type="paragraph" w:styleId="BalloonText">
    <w:name w:val="Balloon Text"/>
    <w:basedOn w:val="Normal"/>
    <w:link w:val="BalloonTextChar"/>
    <w:uiPriority w:val="99"/>
    <w:semiHidden/>
    <w:unhideWhenUsed/>
    <w:rsid w:val="00686F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F3B"/>
    <w:rPr>
      <w:rFonts w:ascii="Tahoma" w:hAnsi="Tahoma" w:cs="Tahoma"/>
      <w:sz w:val="16"/>
      <w:szCs w:val="16"/>
    </w:rPr>
  </w:style>
  <w:style w:type="paragraph" w:styleId="ListParagraph">
    <w:name w:val="List Paragraph"/>
    <w:basedOn w:val="Normal"/>
    <w:uiPriority w:val="34"/>
    <w:qFormat/>
    <w:rsid w:val="003F7C6F"/>
    <w:pPr>
      <w:ind w:left="720"/>
      <w:contextualSpacing/>
    </w:pPr>
  </w:style>
  <w:style w:type="character" w:styleId="Hyperlink">
    <w:name w:val="Hyperlink"/>
    <w:basedOn w:val="DefaultParagraphFont"/>
    <w:uiPriority w:val="99"/>
    <w:unhideWhenUsed/>
    <w:rsid w:val="00D24D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F3B"/>
    <w:pPr>
      <w:bidi/>
      <w:spacing w:after="0"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F3B"/>
    <w:pPr>
      <w:tabs>
        <w:tab w:val="center" w:pos="4153"/>
        <w:tab w:val="right" w:pos="8306"/>
      </w:tabs>
      <w:spacing w:line="240" w:lineRule="auto"/>
    </w:pPr>
  </w:style>
  <w:style w:type="character" w:customStyle="1" w:styleId="HeaderChar">
    <w:name w:val="Header Char"/>
    <w:basedOn w:val="DefaultParagraphFont"/>
    <w:link w:val="Header"/>
    <w:uiPriority w:val="99"/>
    <w:rsid w:val="00686F3B"/>
  </w:style>
  <w:style w:type="paragraph" w:styleId="Footer">
    <w:name w:val="footer"/>
    <w:basedOn w:val="Normal"/>
    <w:link w:val="FooterChar"/>
    <w:uiPriority w:val="99"/>
    <w:unhideWhenUsed/>
    <w:rsid w:val="00686F3B"/>
    <w:pPr>
      <w:tabs>
        <w:tab w:val="center" w:pos="4153"/>
        <w:tab w:val="right" w:pos="8306"/>
      </w:tabs>
      <w:spacing w:line="240" w:lineRule="auto"/>
    </w:pPr>
  </w:style>
  <w:style w:type="character" w:customStyle="1" w:styleId="FooterChar">
    <w:name w:val="Footer Char"/>
    <w:basedOn w:val="DefaultParagraphFont"/>
    <w:link w:val="Footer"/>
    <w:uiPriority w:val="99"/>
    <w:rsid w:val="00686F3B"/>
  </w:style>
  <w:style w:type="paragraph" w:customStyle="1" w:styleId="6">
    <w:name w:val="רגיל + אחרי:  6 נק'"/>
    <w:aliases w:val="מרווח בין שורות:  בודד"/>
    <w:basedOn w:val="Normal"/>
    <w:rsid w:val="00686F3B"/>
    <w:pPr>
      <w:numPr>
        <w:numId w:val="1"/>
      </w:numPr>
      <w:spacing w:after="200" w:line="240" w:lineRule="auto"/>
    </w:pPr>
    <w:rPr>
      <w:rFonts w:ascii="Calibri" w:eastAsia="Calibri" w:hAnsi="Calibri" w:cs="David"/>
      <w:b/>
      <w:bCs/>
      <w:sz w:val="28"/>
      <w:szCs w:val="28"/>
    </w:rPr>
  </w:style>
  <w:style w:type="paragraph" w:styleId="CommentText">
    <w:name w:val="annotation text"/>
    <w:basedOn w:val="Normal"/>
    <w:link w:val="CommentTextChar"/>
    <w:uiPriority w:val="99"/>
    <w:semiHidden/>
    <w:unhideWhenUsed/>
    <w:rsid w:val="00686F3B"/>
    <w:pPr>
      <w:spacing w:line="240" w:lineRule="auto"/>
    </w:pPr>
    <w:rPr>
      <w:sz w:val="20"/>
      <w:szCs w:val="20"/>
    </w:rPr>
  </w:style>
  <w:style w:type="character" w:customStyle="1" w:styleId="CommentTextChar">
    <w:name w:val="Comment Text Char"/>
    <w:basedOn w:val="DefaultParagraphFont"/>
    <w:link w:val="CommentText"/>
    <w:uiPriority w:val="99"/>
    <w:semiHidden/>
    <w:rsid w:val="00686F3B"/>
    <w:rPr>
      <w:sz w:val="20"/>
      <w:szCs w:val="20"/>
    </w:rPr>
  </w:style>
  <w:style w:type="character" w:styleId="CommentReference">
    <w:name w:val="annotation reference"/>
    <w:uiPriority w:val="99"/>
    <w:semiHidden/>
    <w:unhideWhenUsed/>
    <w:rsid w:val="00686F3B"/>
    <w:rPr>
      <w:sz w:val="16"/>
      <w:szCs w:val="16"/>
    </w:rPr>
  </w:style>
  <w:style w:type="paragraph" w:styleId="BalloonText">
    <w:name w:val="Balloon Text"/>
    <w:basedOn w:val="Normal"/>
    <w:link w:val="BalloonTextChar"/>
    <w:uiPriority w:val="99"/>
    <w:semiHidden/>
    <w:unhideWhenUsed/>
    <w:rsid w:val="00686F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F3B"/>
    <w:rPr>
      <w:rFonts w:ascii="Tahoma" w:hAnsi="Tahoma" w:cs="Tahoma"/>
      <w:sz w:val="16"/>
      <w:szCs w:val="16"/>
    </w:rPr>
  </w:style>
  <w:style w:type="paragraph" w:styleId="ListParagraph">
    <w:name w:val="List Paragraph"/>
    <w:basedOn w:val="Normal"/>
    <w:uiPriority w:val="34"/>
    <w:qFormat/>
    <w:rsid w:val="003F7C6F"/>
    <w:pPr>
      <w:ind w:left="720"/>
      <w:contextualSpacing/>
    </w:pPr>
  </w:style>
  <w:style w:type="character" w:styleId="Hyperlink">
    <w:name w:val="Hyperlink"/>
    <w:basedOn w:val="DefaultParagraphFont"/>
    <w:uiPriority w:val="99"/>
    <w:unhideWhenUsed/>
    <w:rsid w:val="00D24D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RSUM.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3</Pages>
  <Words>1353</Words>
  <Characters>6656</Characters>
  <Application>Microsoft Office Word</Application>
  <DocSecurity>0</DocSecurity>
  <Lines>116</Lines>
  <Paragraphs>55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MOT</Company>
  <LinksUpToDate>false</LinksUpToDate>
  <CharactersWithSpaces>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ברק גמליאל</dc:creator>
  <cp:lastModifiedBy>Emil</cp:lastModifiedBy>
  <cp:revision>43</cp:revision>
  <dcterms:created xsi:type="dcterms:W3CDTF">2016-06-30T13:23:00Z</dcterms:created>
  <dcterms:modified xsi:type="dcterms:W3CDTF">2016-07-01T17:05:00Z</dcterms:modified>
</cp:coreProperties>
</file>